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F72A" w14:textId="77777777" w:rsidR="00347B6E" w:rsidRPr="006159C1" w:rsidRDefault="001865E7" w:rsidP="00003E84">
      <w:pPr>
        <w:spacing w:line="276" w:lineRule="auto"/>
        <w:jc w:val="center"/>
        <w:rPr>
          <w:color w:val="C00000"/>
          <w:szCs w:val="24"/>
        </w:rPr>
      </w:pPr>
      <w:r>
        <w:rPr>
          <w:noProof/>
        </w:rPr>
        <w:drawing>
          <wp:inline distT="0" distB="0" distL="0" distR="0" wp14:anchorId="4790E141" wp14:editId="1C1E4C5D">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14:paraId="5FC5E69D" w14:textId="77777777" w:rsidR="001177C4" w:rsidRDefault="001177C4" w:rsidP="001B480F">
      <w:pPr>
        <w:spacing w:line="276" w:lineRule="auto"/>
        <w:rPr>
          <w:b/>
          <w:color w:val="FF0000"/>
          <w:sz w:val="32"/>
          <w:szCs w:val="32"/>
          <w:highlight w:val="yellow"/>
        </w:rPr>
      </w:pPr>
    </w:p>
    <w:p w14:paraId="462D0581" w14:textId="77777777" w:rsidR="001177C4" w:rsidRPr="0014603D" w:rsidRDefault="001177C4" w:rsidP="001177C4">
      <w:pPr>
        <w:tabs>
          <w:tab w:val="left" w:pos="5490"/>
        </w:tabs>
        <w:spacing w:line="276" w:lineRule="auto"/>
        <w:rPr>
          <w:b/>
          <w:color w:val="FF0000"/>
          <w:szCs w:val="24"/>
        </w:rPr>
      </w:pPr>
      <w:r>
        <w:rPr>
          <w:b/>
          <w:color w:val="FF0000"/>
          <w:szCs w:val="24"/>
        </w:rPr>
        <w:tab/>
      </w:r>
    </w:p>
    <w:p w14:paraId="4838F1FE" w14:textId="77777777" w:rsidR="00347B6E" w:rsidRPr="00611156" w:rsidRDefault="00347B6E" w:rsidP="001B480F">
      <w:pPr>
        <w:tabs>
          <w:tab w:val="left" w:pos="0"/>
          <w:tab w:val="left" w:pos="960"/>
        </w:tabs>
        <w:spacing w:line="276" w:lineRule="auto"/>
        <w:ind w:right="-451"/>
        <w:jc w:val="center"/>
        <w:rPr>
          <w:rFonts w:cs="Arial"/>
          <w:b/>
          <w:color w:val="0033CC"/>
          <w:sz w:val="44"/>
          <w:szCs w:val="44"/>
        </w:rPr>
      </w:pPr>
      <w:r w:rsidRPr="00611156">
        <w:rPr>
          <w:rFonts w:cs="Arial"/>
          <w:b/>
          <w:color w:val="0033CC"/>
          <w:sz w:val="44"/>
          <w:szCs w:val="44"/>
        </w:rPr>
        <w:t>Pr</w:t>
      </w:r>
      <w:r w:rsidR="00003E84">
        <w:rPr>
          <w:rFonts w:cs="Arial"/>
          <w:b/>
          <w:color w:val="0033CC"/>
          <w:sz w:val="44"/>
          <w:szCs w:val="44"/>
        </w:rPr>
        <w:t>inciples of Animation</w:t>
      </w:r>
    </w:p>
    <w:p w14:paraId="4BA865BB" w14:textId="77777777" w:rsidR="00347B6E" w:rsidRDefault="00347B6E" w:rsidP="001B480F">
      <w:pPr>
        <w:tabs>
          <w:tab w:val="left" w:pos="0"/>
        </w:tabs>
        <w:spacing w:line="276" w:lineRule="auto"/>
        <w:ind w:right="-451"/>
        <w:jc w:val="center"/>
        <w:rPr>
          <w:rFonts w:cs="Arial"/>
          <w:szCs w:val="24"/>
        </w:rPr>
      </w:pPr>
    </w:p>
    <w:p w14:paraId="16538337" w14:textId="77777777" w:rsidR="006159C1" w:rsidRPr="00611156" w:rsidRDefault="006159C1" w:rsidP="001B480F">
      <w:pPr>
        <w:tabs>
          <w:tab w:val="left" w:pos="0"/>
        </w:tabs>
        <w:spacing w:line="276" w:lineRule="auto"/>
        <w:ind w:right="-451"/>
        <w:jc w:val="center"/>
        <w:rPr>
          <w:rFonts w:cs="Arial"/>
          <w:szCs w:val="24"/>
        </w:rPr>
      </w:pPr>
    </w:p>
    <w:p w14:paraId="1CDD8503" w14:textId="77777777" w:rsidR="00347B6E" w:rsidRPr="00526E3D" w:rsidRDefault="00003E84" w:rsidP="001B480F">
      <w:pPr>
        <w:tabs>
          <w:tab w:val="left" w:pos="0"/>
        </w:tabs>
        <w:spacing w:line="276" w:lineRule="auto"/>
        <w:jc w:val="center"/>
        <w:rPr>
          <w:rStyle w:val="BookTitle"/>
          <w:rFonts w:ascii="Times New Roman" w:hAnsi="Times New Roman"/>
          <w:color w:val="000000" w:themeColor="text1"/>
          <w:sz w:val="56"/>
          <w:szCs w:val="56"/>
        </w:rPr>
      </w:pPr>
      <w:r w:rsidRPr="00526E3D">
        <w:rPr>
          <w:rStyle w:val="BookTitle"/>
          <w:rFonts w:ascii="Times New Roman" w:hAnsi="Times New Roman"/>
          <w:color w:val="000000" w:themeColor="text1"/>
          <w:sz w:val="56"/>
          <w:szCs w:val="56"/>
        </w:rPr>
        <w:t>ANI 5000</w:t>
      </w:r>
    </w:p>
    <w:p w14:paraId="7944881F" w14:textId="77777777" w:rsidR="00347B6E" w:rsidRPr="00526E3D" w:rsidRDefault="00003E84" w:rsidP="001B480F">
      <w:pPr>
        <w:pStyle w:val="BodyText"/>
        <w:tabs>
          <w:tab w:val="left" w:pos="0"/>
        </w:tabs>
        <w:spacing w:line="276" w:lineRule="auto"/>
        <w:ind w:right="-451"/>
        <w:jc w:val="center"/>
        <w:rPr>
          <w:rFonts w:ascii="Times New Roman" w:hAnsi="Times New Roman"/>
          <w:color w:val="000000" w:themeColor="text1"/>
          <w:sz w:val="56"/>
          <w:szCs w:val="56"/>
        </w:rPr>
      </w:pPr>
      <w:r w:rsidRPr="00526E3D">
        <w:rPr>
          <w:rStyle w:val="BookTitle"/>
          <w:rFonts w:ascii="Times New Roman" w:hAnsi="Times New Roman"/>
          <w:color w:val="000000" w:themeColor="text1"/>
          <w:sz w:val="56"/>
          <w:szCs w:val="56"/>
        </w:rPr>
        <w:t>Principles of Animation</w:t>
      </w:r>
    </w:p>
    <w:p w14:paraId="55270AC4" w14:textId="77777777" w:rsidR="00347B6E" w:rsidRPr="006159C1" w:rsidRDefault="00347B6E" w:rsidP="001B480F">
      <w:pPr>
        <w:pStyle w:val="BodyText"/>
        <w:tabs>
          <w:tab w:val="left" w:pos="0"/>
        </w:tabs>
        <w:spacing w:line="276" w:lineRule="auto"/>
        <w:ind w:right="-451"/>
        <w:jc w:val="center"/>
        <w:rPr>
          <w:rFonts w:cs="Arial"/>
          <w:b/>
          <w:bCs/>
          <w:color w:val="auto"/>
          <w:sz w:val="36"/>
          <w:szCs w:val="36"/>
        </w:rPr>
      </w:pPr>
    </w:p>
    <w:p w14:paraId="55D4E4A2" w14:textId="77777777" w:rsidR="00347B6E" w:rsidRPr="00526E3D" w:rsidRDefault="00347B6E" w:rsidP="006159C1">
      <w:pPr>
        <w:tabs>
          <w:tab w:val="left" w:pos="0"/>
        </w:tabs>
        <w:ind w:right="-454"/>
        <w:jc w:val="center"/>
        <w:rPr>
          <w:rFonts w:ascii="Times New Roman" w:hAnsi="Times New Roman"/>
          <w:b/>
          <w:color w:val="003399"/>
          <w:sz w:val="60"/>
          <w:szCs w:val="60"/>
        </w:rPr>
      </w:pPr>
      <w:r w:rsidRPr="00526E3D">
        <w:rPr>
          <w:rFonts w:ascii="Times New Roman" w:hAnsi="Times New Roman"/>
          <w:b/>
          <w:color w:val="003399"/>
          <w:sz w:val="60"/>
          <w:szCs w:val="60"/>
        </w:rPr>
        <w:t>MODULE GUIDE</w:t>
      </w:r>
    </w:p>
    <w:p w14:paraId="6353F61D" w14:textId="77777777" w:rsidR="00347B6E" w:rsidRPr="00526E3D" w:rsidRDefault="00CE7244" w:rsidP="006159C1">
      <w:pPr>
        <w:ind w:right="-454"/>
        <w:jc w:val="center"/>
        <w:rPr>
          <w:rFonts w:ascii="Times New Roman" w:hAnsi="Times New Roman"/>
          <w:sz w:val="56"/>
          <w:szCs w:val="56"/>
        </w:rPr>
      </w:pPr>
      <w:r>
        <w:rPr>
          <w:rFonts w:ascii="Times New Roman" w:hAnsi="Times New Roman"/>
          <w:sz w:val="56"/>
          <w:szCs w:val="56"/>
        </w:rPr>
        <w:t>2021/2022</w:t>
      </w:r>
    </w:p>
    <w:p w14:paraId="27159984" w14:textId="77777777" w:rsidR="00347B6E" w:rsidRPr="00526E3D" w:rsidRDefault="00347B6E" w:rsidP="006159C1">
      <w:pPr>
        <w:pStyle w:val="Heading6"/>
        <w:ind w:right="-454"/>
        <w:jc w:val="center"/>
        <w:rPr>
          <w:rFonts w:ascii="Times New Roman" w:hAnsi="Times New Roman" w:cs="Times New Roman"/>
          <w:b w:val="0"/>
          <w:color w:val="000000" w:themeColor="text1"/>
          <w:sz w:val="56"/>
          <w:szCs w:val="56"/>
        </w:rPr>
      </w:pPr>
      <w:r w:rsidRPr="00526E3D">
        <w:rPr>
          <w:rFonts w:ascii="Times New Roman" w:hAnsi="Times New Roman" w:cs="Times New Roman"/>
          <w:b w:val="0"/>
          <w:color w:val="000000" w:themeColor="text1"/>
          <w:sz w:val="56"/>
          <w:szCs w:val="56"/>
        </w:rPr>
        <w:t xml:space="preserve">Semester </w:t>
      </w:r>
      <w:r w:rsidR="00526E3D" w:rsidRPr="00526E3D">
        <w:rPr>
          <w:rFonts w:ascii="Times New Roman" w:hAnsi="Times New Roman" w:cs="Times New Roman"/>
          <w:b w:val="0"/>
          <w:color w:val="000000" w:themeColor="text1"/>
          <w:sz w:val="56"/>
          <w:szCs w:val="56"/>
        </w:rPr>
        <w:t>1</w:t>
      </w:r>
    </w:p>
    <w:p w14:paraId="02AF34C6" w14:textId="77777777" w:rsidR="00347B6E" w:rsidRPr="00C83869" w:rsidRDefault="00347B6E" w:rsidP="001B480F">
      <w:pPr>
        <w:spacing w:line="276" w:lineRule="auto"/>
        <w:rPr>
          <w:sz w:val="28"/>
          <w:szCs w:val="28"/>
        </w:rPr>
      </w:pPr>
    </w:p>
    <w:p w14:paraId="16883EEA" w14:textId="77777777" w:rsidR="00505167" w:rsidRDefault="00505167" w:rsidP="00C83869">
      <w:pPr>
        <w:pStyle w:val="BodyText"/>
        <w:tabs>
          <w:tab w:val="left" w:pos="0"/>
        </w:tabs>
        <w:spacing w:line="276" w:lineRule="auto"/>
        <w:ind w:right="-451"/>
        <w:jc w:val="center"/>
        <w:rPr>
          <w:rFonts w:cs="Arial"/>
          <w:b/>
          <w:bCs/>
          <w:color w:val="auto"/>
          <w:sz w:val="56"/>
          <w:szCs w:val="56"/>
        </w:rPr>
      </w:pPr>
    </w:p>
    <w:p w14:paraId="03E24638" w14:textId="77777777" w:rsidR="00C83869"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14:anchorId="516445C7" wp14:editId="0ED5D3C3">
            <wp:extent cx="819150" cy="752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Pr>
          <w:rFonts w:cs="Arial"/>
          <w:b/>
          <w:bCs/>
          <w:color w:val="auto"/>
          <w:sz w:val="56"/>
          <w:szCs w:val="56"/>
        </w:rPr>
        <w:t xml:space="preserve"> </w:t>
      </w:r>
      <w:r>
        <w:rPr>
          <w:rFonts w:asciiTheme="majorHAnsi" w:hAnsiTheme="majorHAnsi" w:cs="Arial"/>
          <w:b/>
          <w:noProof/>
          <w:szCs w:val="24"/>
        </w:rPr>
        <w:drawing>
          <wp:inline distT="0" distB="0" distL="0" distR="0" wp14:anchorId="3C29ABF8" wp14:editId="25B7118D">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p>
    <w:p w14:paraId="1AAC8719" w14:textId="77777777" w:rsidR="00C83869" w:rsidRPr="00611156"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p>
    <w:p w14:paraId="67C778C3" w14:textId="77777777" w:rsidR="00C83869" w:rsidRDefault="00C83869" w:rsidP="004541BD">
      <w:pPr>
        <w:spacing w:line="276" w:lineRule="auto"/>
        <w:jc w:val="center"/>
        <w:rPr>
          <w:szCs w:val="24"/>
        </w:rPr>
      </w:pPr>
    </w:p>
    <w:p w14:paraId="6A70B0E5" w14:textId="77777777" w:rsidR="00347B6E" w:rsidRPr="00611156" w:rsidRDefault="00347B6E" w:rsidP="001B480F">
      <w:pPr>
        <w:spacing w:line="276" w:lineRule="auto"/>
        <w:ind w:right="-451"/>
        <w:jc w:val="center"/>
        <w:rPr>
          <w:rFonts w:cs="Arial"/>
          <w:b/>
          <w:sz w:val="48"/>
          <w:szCs w:val="48"/>
        </w:rPr>
      </w:pPr>
      <w:r w:rsidRPr="00611156">
        <w:rPr>
          <w:rFonts w:cs="Arial"/>
          <w:b/>
          <w:sz w:val="48"/>
          <w:szCs w:val="48"/>
        </w:rPr>
        <w:t>Level HE</w:t>
      </w:r>
      <w:r w:rsidR="00003E84">
        <w:rPr>
          <w:rFonts w:cs="Arial"/>
          <w:b/>
          <w:sz w:val="48"/>
          <w:szCs w:val="48"/>
        </w:rPr>
        <w:t>5</w:t>
      </w:r>
    </w:p>
    <w:p w14:paraId="003F3C27" w14:textId="77777777" w:rsidR="00505167" w:rsidRDefault="00505167" w:rsidP="001B480F">
      <w:pPr>
        <w:spacing w:line="276" w:lineRule="auto"/>
        <w:rPr>
          <w:b/>
          <w:i/>
          <w:color w:val="C00000"/>
          <w:szCs w:val="24"/>
        </w:rPr>
      </w:pPr>
    </w:p>
    <w:p w14:paraId="14F35A6B" w14:textId="77777777" w:rsidR="00505167" w:rsidRDefault="00505167" w:rsidP="001B480F">
      <w:pPr>
        <w:spacing w:line="276" w:lineRule="auto"/>
        <w:rPr>
          <w:b/>
          <w:i/>
          <w:color w:val="C00000"/>
          <w:szCs w:val="24"/>
        </w:rPr>
      </w:pPr>
    </w:p>
    <w:p w14:paraId="56E081D4" w14:textId="77777777" w:rsidR="00505167" w:rsidRDefault="00505167" w:rsidP="001B480F">
      <w:pPr>
        <w:spacing w:line="276" w:lineRule="auto"/>
        <w:rPr>
          <w:b/>
          <w:i/>
          <w:color w:val="C00000"/>
          <w:szCs w:val="24"/>
        </w:rPr>
      </w:pPr>
    </w:p>
    <w:p w14:paraId="7DE18ABE" w14:textId="77777777" w:rsidR="00440899" w:rsidRDefault="00440899" w:rsidP="001B480F">
      <w:pPr>
        <w:spacing w:line="276" w:lineRule="auto"/>
        <w:rPr>
          <w:b/>
          <w:i/>
          <w:color w:val="C00000"/>
          <w:szCs w:val="24"/>
        </w:rPr>
      </w:pPr>
    </w:p>
    <w:p w14:paraId="5094A08C" w14:textId="77777777" w:rsidR="005F3EBC" w:rsidRDefault="005F3EBC">
      <w:pPr>
        <w:pStyle w:val="TOCHeading"/>
        <w:rPr>
          <w:rFonts w:ascii="Calibri Light" w:eastAsia="Times New Roman" w:hAnsi="Calibri Light" w:cs="Times New Roman"/>
          <w:color w:val="auto"/>
          <w:sz w:val="24"/>
          <w:szCs w:val="24"/>
          <w:lang w:val="en-GB" w:eastAsia="en-GB"/>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14:paraId="70DFE8B5" w14:textId="77777777"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14:paraId="58EF5D64" w14:textId="77777777" w:rsidR="000933ED"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44078664" w:history="1">
            <w:r w:rsidR="000933ED" w:rsidRPr="00264DA1">
              <w:rPr>
                <w:rStyle w:val="Hyperlink"/>
                <w:noProof/>
              </w:rPr>
              <w:t>1.</w:t>
            </w:r>
            <w:r w:rsidR="000933ED">
              <w:rPr>
                <w:rFonts w:asciiTheme="minorHAnsi" w:eastAsiaTheme="minorEastAsia" w:hAnsiTheme="minorHAnsi" w:cstheme="minorBidi"/>
                <w:noProof/>
                <w:sz w:val="22"/>
              </w:rPr>
              <w:tab/>
            </w:r>
            <w:r w:rsidR="00CE7244">
              <w:rPr>
                <w:rStyle w:val="Hyperlink"/>
                <w:noProof/>
              </w:rPr>
              <w:t>Key Information</w:t>
            </w:r>
            <w:r w:rsidR="000933ED">
              <w:rPr>
                <w:noProof/>
                <w:webHidden/>
              </w:rPr>
              <w:tab/>
            </w:r>
            <w:r w:rsidR="000933ED">
              <w:rPr>
                <w:noProof/>
                <w:webHidden/>
              </w:rPr>
              <w:fldChar w:fldCharType="begin"/>
            </w:r>
            <w:r w:rsidR="000933ED">
              <w:rPr>
                <w:noProof/>
                <w:webHidden/>
              </w:rPr>
              <w:instrText xml:space="preserve"> PAGEREF _Toc44078664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14:paraId="71DEA60F" w14:textId="77777777" w:rsidR="000933ED" w:rsidRDefault="00B852D4">
          <w:pPr>
            <w:pStyle w:val="TOC1"/>
            <w:tabs>
              <w:tab w:val="left" w:pos="440"/>
              <w:tab w:val="right" w:leader="dot" w:pos="9465"/>
            </w:tabs>
            <w:rPr>
              <w:rFonts w:asciiTheme="minorHAnsi" w:eastAsiaTheme="minorEastAsia" w:hAnsiTheme="minorHAnsi" w:cstheme="minorBidi"/>
              <w:noProof/>
              <w:sz w:val="22"/>
            </w:rPr>
          </w:pPr>
          <w:hyperlink w:anchor="_Toc44078665" w:history="1">
            <w:r w:rsidR="000933ED" w:rsidRPr="00264DA1">
              <w:rPr>
                <w:rStyle w:val="Hyperlink"/>
                <w:noProof/>
              </w:rPr>
              <w:t>2.</w:t>
            </w:r>
            <w:r w:rsidR="000933ED">
              <w:rPr>
                <w:rFonts w:asciiTheme="minorHAnsi" w:eastAsiaTheme="minorEastAsia" w:hAnsiTheme="minorHAnsi" w:cstheme="minorBidi"/>
                <w:noProof/>
                <w:sz w:val="22"/>
              </w:rPr>
              <w:tab/>
            </w:r>
            <w:r w:rsidR="000933ED" w:rsidRPr="00264DA1">
              <w:rPr>
                <w:rStyle w:val="Hyperlink"/>
                <w:noProof/>
              </w:rPr>
              <w:t>Learning and Teaching</w:t>
            </w:r>
            <w:r w:rsidR="000933ED">
              <w:rPr>
                <w:noProof/>
                <w:webHidden/>
              </w:rPr>
              <w:tab/>
            </w:r>
            <w:r w:rsidR="000933ED">
              <w:rPr>
                <w:noProof/>
                <w:webHidden/>
              </w:rPr>
              <w:fldChar w:fldCharType="begin"/>
            </w:r>
            <w:r w:rsidR="000933ED">
              <w:rPr>
                <w:noProof/>
                <w:webHidden/>
              </w:rPr>
              <w:instrText xml:space="preserve"> PAGEREF _Toc44078665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14:paraId="05957A66" w14:textId="77777777" w:rsidR="000933ED" w:rsidRDefault="00B852D4">
          <w:pPr>
            <w:pStyle w:val="TOC1"/>
            <w:tabs>
              <w:tab w:val="left" w:pos="440"/>
              <w:tab w:val="right" w:leader="dot" w:pos="9465"/>
            </w:tabs>
            <w:rPr>
              <w:rFonts w:asciiTheme="minorHAnsi" w:eastAsiaTheme="minorEastAsia" w:hAnsiTheme="minorHAnsi" w:cstheme="minorBidi"/>
              <w:noProof/>
              <w:sz w:val="22"/>
            </w:rPr>
          </w:pPr>
          <w:hyperlink w:anchor="_Toc44078666" w:history="1">
            <w:r w:rsidR="000933ED" w:rsidRPr="00264DA1">
              <w:rPr>
                <w:rStyle w:val="Hyperlink"/>
                <w:noProof/>
              </w:rPr>
              <w:t>3.</w:t>
            </w:r>
            <w:r w:rsidR="000933ED">
              <w:rPr>
                <w:rFonts w:asciiTheme="minorHAnsi" w:eastAsiaTheme="minorEastAsia" w:hAnsiTheme="minorHAnsi" w:cstheme="minorBidi"/>
                <w:noProof/>
                <w:sz w:val="22"/>
              </w:rPr>
              <w:tab/>
            </w:r>
            <w:r w:rsidR="000933ED" w:rsidRPr="00264DA1">
              <w:rPr>
                <w:rStyle w:val="Hyperlink"/>
                <w:noProof/>
              </w:rPr>
              <w:t>Graduate Attributes</w:t>
            </w:r>
            <w:r w:rsidR="000933ED">
              <w:rPr>
                <w:noProof/>
                <w:webHidden/>
              </w:rPr>
              <w:tab/>
            </w:r>
            <w:r w:rsidR="000933ED">
              <w:rPr>
                <w:noProof/>
                <w:webHidden/>
              </w:rPr>
              <w:fldChar w:fldCharType="begin"/>
            </w:r>
            <w:r w:rsidR="000933ED">
              <w:rPr>
                <w:noProof/>
                <w:webHidden/>
              </w:rPr>
              <w:instrText xml:space="preserve"> PAGEREF _Toc44078666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14:paraId="528552BA" w14:textId="77777777" w:rsidR="000933ED" w:rsidRDefault="00B852D4">
          <w:pPr>
            <w:pStyle w:val="TOC1"/>
            <w:tabs>
              <w:tab w:val="left" w:pos="440"/>
              <w:tab w:val="right" w:leader="dot" w:pos="9465"/>
            </w:tabs>
            <w:rPr>
              <w:rFonts w:asciiTheme="minorHAnsi" w:eastAsiaTheme="minorEastAsia" w:hAnsiTheme="minorHAnsi" w:cstheme="minorBidi"/>
              <w:noProof/>
              <w:sz w:val="22"/>
            </w:rPr>
          </w:pPr>
          <w:hyperlink w:anchor="_Toc44078667" w:history="1">
            <w:r w:rsidR="000933ED" w:rsidRPr="00264DA1">
              <w:rPr>
                <w:rStyle w:val="Hyperlink"/>
                <w:noProof/>
              </w:rPr>
              <w:t>4.</w:t>
            </w:r>
            <w:r w:rsidR="000933ED">
              <w:rPr>
                <w:rFonts w:asciiTheme="minorHAnsi" w:eastAsiaTheme="minorEastAsia" w:hAnsiTheme="minorHAnsi" w:cstheme="minorBidi"/>
                <w:noProof/>
                <w:sz w:val="22"/>
              </w:rPr>
              <w:tab/>
            </w:r>
            <w:r w:rsidR="000933ED" w:rsidRPr="00264DA1">
              <w:rPr>
                <w:rStyle w:val="Hyperlink"/>
                <w:noProof/>
              </w:rPr>
              <w:t>Module Communications</w:t>
            </w:r>
            <w:r w:rsidR="000933ED">
              <w:rPr>
                <w:noProof/>
                <w:webHidden/>
              </w:rPr>
              <w:tab/>
            </w:r>
            <w:r w:rsidR="000933ED">
              <w:rPr>
                <w:noProof/>
                <w:webHidden/>
              </w:rPr>
              <w:fldChar w:fldCharType="begin"/>
            </w:r>
            <w:r w:rsidR="000933ED">
              <w:rPr>
                <w:noProof/>
                <w:webHidden/>
              </w:rPr>
              <w:instrText xml:space="preserve"> PAGEREF _Toc44078667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14:paraId="5FC381D6"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68" w:history="1">
            <w:r w:rsidR="000933ED" w:rsidRPr="00264DA1">
              <w:rPr>
                <w:rStyle w:val="Hyperlink"/>
                <w:noProof/>
              </w:rPr>
              <w:t>5. Module Description</w:t>
            </w:r>
            <w:r w:rsidR="000933ED">
              <w:rPr>
                <w:noProof/>
                <w:webHidden/>
              </w:rPr>
              <w:tab/>
            </w:r>
            <w:r w:rsidR="000933ED">
              <w:rPr>
                <w:noProof/>
                <w:webHidden/>
              </w:rPr>
              <w:fldChar w:fldCharType="begin"/>
            </w:r>
            <w:r w:rsidR="000933ED">
              <w:rPr>
                <w:noProof/>
                <w:webHidden/>
              </w:rPr>
              <w:instrText xml:space="preserve"> PAGEREF _Toc44078668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14:paraId="6A58C788"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69" w:history="1">
            <w:r w:rsidR="000933ED" w:rsidRPr="00264DA1">
              <w:rPr>
                <w:rStyle w:val="Hyperlink"/>
                <w:noProof/>
              </w:rPr>
              <w:t>6. Learning Outcomes and Assessments</w:t>
            </w:r>
            <w:r w:rsidR="000933ED">
              <w:rPr>
                <w:noProof/>
                <w:webHidden/>
              </w:rPr>
              <w:tab/>
            </w:r>
            <w:r w:rsidR="000933ED">
              <w:rPr>
                <w:noProof/>
                <w:webHidden/>
              </w:rPr>
              <w:fldChar w:fldCharType="begin"/>
            </w:r>
            <w:r w:rsidR="000933ED">
              <w:rPr>
                <w:noProof/>
                <w:webHidden/>
              </w:rPr>
              <w:instrText xml:space="preserve"> PAGEREF _Toc44078669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14:paraId="6AEB8F9C"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0" w:history="1">
            <w:r w:rsidR="000933ED" w:rsidRPr="00264DA1">
              <w:rPr>
                <w:rStyle w:val="Hyperlink"/>
                <w:noProof/>
              </w:rPr>
              <w:t>7. Assessment Deadlines</w:t>
            </w:r>
            <w:r w:rsidR="000933ED">
              <w:rPr>
                <w:noProof/>
                <w:webHidden/>
              </w:rPr>
              <w:tab/>
            </w:r>
            <w:r w:rsidR="000933ED">
              <w:rPr>
                <w:noProof/>
                <w:webHidden/>
              </w:rPr>
              <w:fldChar w:fldCharType="begin"/>
            </w:r>
            <w:r w:rsidR="000933ED">
              <w:rPr>
                <w:noProof/>
                <w:webHidden/>
              </w:rPr>
              <w:instrText xml:space="preserve"> PAGEREF _Toc44078670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14:paraId="69F14064"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1" w:history="1">
            <w:r w:rsidR="000933ED" w:rsidRPr="00264DA1">
              <w:rPr>
                <w:rStyle w:val="Hyperlink"/>
                <w:noProof/>
              </w:rPr>
              <w:t>8. Assessment Feedback</w:t>
            </w:r>
            <w:r w:rsidR="000933ED">
              <w:rPr>
                <w:noProof/>
                <w:webHidden/>
              </w:rPr>
              <w:tab/>
            </w:r>
            <w:r w:rsidR="000933ED">
              <w:rPr>
                <w:noProof/>
                <w:webHidden/>
              </w:rPr>
              <w:fldChar w:fldCharType="begin"/>
            </w:r>
            <w:r w:rsidR="000933ED">
              <w:rPr>
                <w:noProof/>
                <w:webHidden/>
              </w:rPr>
              <w:instrText xml:space="preserve"> PAGEREF _Toc44078671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14:paraId="67402BBF"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2" w:history="1">
            <w:r w:rsidR="000933ED" w:rsidRPr="00264DA1">
              <w:rPr>
                <w:rStyle w:val="Hyperlink"/>
                <w:noProof/>
              </w:rPr>
              <w:t>9. Module Calendar</w:t>
            </w:r>
            <w:r w:rsidR="000933ED">
              <w:rPr>
                <w:noProof/>
                <w:webHidden/>
              </w:rPr>
              <w:tab/>
            </w:r>
            <w:r w:rsidR="000933ED">
              <w:rPr>
                <w:noProof/>
                <w:webHidden/>
              </w:rPr>
              <w:fldChar w:fldCharType="begin"/>
            </w:r>
            <w:r w:rsidR="000933ED">
              <w:rPr>
                <w:noProof/>
                <w:webHidden/>
              </w:rPr>
              <w:instrText xml:space="preserve"> PAGEREF _Toc44078672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14:paraId="23DB1C0D"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3" w:history="1">
            <w:r w:rsidR="000933ED" w:rsidRPr="00264DA1">
              <w:rPr>
                <w:rStyle w:val="Hyperlink"/>
                <w:noProof/>
              </w:rPr>
              <w:t>10. Formative Assessment</w:t>
            </w:r>
            <w:r w:rsidR="000933ED">
              <w:rPr>
                <w:noProof/>
                <w:webHidden/>
              </w:rPr>
              <w:tab/>
            </w:r>
            <w:r w:rsidR="000933ED">
              <w:rPr>
                <w:noProof/>
                <w:webHidden/>
              </w:rPr>
              <w:fldChar w:fldCharType="begin"/>
            </w:r>
            <w:r w:rsidR="000933ED">
              <w:rPr>
                <w:noProof/>
                <w:webHidden/>
              </w:rPr>
              <w:instrText xml:space="preserve"> PAGEREF _Toc44078673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14:paraId="27CFD426"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4" w:history="1">
            <w:r w:rsidR="000933ED" w:rsidRPr="00264DA1">
              <w:rPr>
                <w:rStyle w:val="Hyperlink"/>
                <w:noProof/>
              </w:rPr>
              <w:t>11. Indicative Reading</w:t>
            </w:r>
            <w:r w:rsidR="000933ED">
              <w:rPr>
                <w:noProof/>
                <w:webHidden/>
              </w:rPr>
              <w:tab/>
            </w:r>
            <w:r w:rsidR="000933ED">
              <w:rPr>
                <w:noProof/>
                <w:webHidden/>
              </w:rPr>
              <w:fldChar w:fldCharType="begin"/>
            </w:r>
            <w:r w:rsidR="000933ED">
              <w:rPr>
                <w:noProof/>
                <w:webHidden/>
              </w:rPr>
              <w:instrText xml:space="preserve"> PAGEREF _Toc44078674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14:paraId="6B0A7CD6"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5" w:history="1">
            <w:r w:rsidR="000933ED" w:rsidRPr="00264DA1">
              <w:rPr>
                <w:rStyle w:val="Hyperlink"/>
                <w:noProof/>
              </w:rPr>
              <w:t>12. Guidelines for the Preparation and Submission of Written Assessments</w:t>
            </w:r>
            <w:r w:rsidR="000933ED">
              <w:rPr>
                <w:noProof/>
                <w:webHidden/>
              </w:rPr>
              <w:tab/>
            </w:r>
            <w:r w:rsidR="000933ED">
              <w:rPr>
                <w:noProof/>
                <w:webHidden/>
              </w:rPr>
              <w:fldChar w:fldCharType="begin"/>
            </w:r>
            <w:r w:rsidR="000933ED">
              <w:rPr>
                <w:noProof/>
                <w:webHidden/>
              </w:rPr>
              <w:instrText xml:space="preserve"> PAGEREF _Toc44078675 \h </w:instrText>
            </w:r>
            <w:r w:rsidR="000933ED">
              <w:rPr>
                <w:noProof/>
                <w:webHidden/>
              </w:rPr>
            </w:r>
            <w:r w:rsidR="000933ED">
              <w:rPr>
                <w:noProof/>
                <w:webHidden/>
              </w:rPr>
              <w:fldChar w:fldCharType="separate"/>
            </w:r>
            <w:r w:rsidR="000933ED">
              <w:rPr>
                <w:noProof/>
                <w:webHidden/>
              </w:rPr>
              <w:t>6</w:t>
            </w:r>
            <w:r w:rsidR="000933ED">
              <w:rPr>
                <w:noProof/>
                <w:webHidden/>
              </w:rPr>
              <w:fldChar w:fldCharType="end"/>
            </w:r>
          </w:hyperlink>
        </w:p>
        <w:p w14:paraId="0C63FF14"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6" w:history="1">
            <w:r w:rsidR="000933ED" w:rsidRPr="00264DA1">
              <w:rPr>
                <w:rStyle w:val="Hyperlink"/>
                <w:noProof/>
              </w:rPr>
              <w:t>13. Procedures for Other Assessments</w:t>
            </w:r>
            <w:r w:rsidR="000933ED">
              <w:rPr>
                <w:noProof/>
                <w:webHidden/>
              </w:rPr>
              <w:tab/>
            </w:r>
            <w:r w:rsidR="000933ED">
              <w:rPr>
                <w:noProof/>
                <w:webHidden/>
              </w:rPr>
              <w:fldChar w:fldCharType="begin"/>
            </w:r>
            <w:r w:rsidR="000933ED">
              <w:rPr>
                <w:noProof/>
                <w:webHidden/>
              </w:rPr>
              <w:instrText xml:space="preserve"> PAGEREF _Toc44078676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14:paraId="733D53F1"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7" w:history="1">
            <w:r w:rsidR="000933ED" w:rsidRPr="00264DA1">
              <w:rPr>
                <w:rStyle w:val="Hyperlink"/>
                <w:rFonts w:cs="Arial"/>
                <w:noProof/>
              </w:rPr>
              <w:t>14. Academic Misconduct</w:t>
            </w:r>
            <w:r w:rsidR="000933ED">
              <w:rPr>
                <w:noProof/>
                <w:webHidden/>
              </w:rPr>
              <w:tab/>
            </w:r>
            <w:r w:rsidR="000933ED">
              <w:rPr>
                <w:noProof/>
                <w:webHidden/>
              </w:rPr>
              <w:fldChar w:fldCharType="begin"/>
            </w:r>
            <w:r w:rsidR="000933ED">
              <w:rPr>
                <w:noProof/>
                <w:webHidden/>
              </w:rPr>
              <w:instrText xml:space="preserve"> PAGEREF _Toc44078677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14:paraId="12CA2ECD"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8" w:history="1">
            <w:r w:rsidR="000933ED" w:rsidRPr="00264DA1">
              <w:rPr>
                <w:rStyle w:val="Hyperlink"/>
                <w:noProof/>
              </w:rPr>
              <w:t>15. Assessments</w:t>
            </w:r>
            <w:r w:rsidR="000933ED">
              <w:rPr>
                <w:noProof/>
                <w:webHidden/>
              </w:rPr>
              <w:tab/>
            </w:r>
            <w:r w:rsidR="000933ED">
              <w:rPr>
                <w:noProof/>
                <w:webHidden/>
              </w:rPr>
              <w:fldChar w:fldCharType="begin"/>
            </w:r>
            <w:r w:rsidR="000933ED">
              <w:rPr>
                <w:noProof/>
                <w:webHidden/>
              </w:rPr>
              <w:instrText xml:space="preserve"> PAGEREF _Toc44078678 \h </w:instrText>
            </w:r>
            <w:r w:rsidR="000933ED">
              <w:rPr>
                <w:noProof/>
                <w:webHidden/>
              </w:rPr>
            </w:r>
            <w:r w:rsidR="000933ED">
              <w:rPr>
                <w:noProof/>
                <w:webHidden/>
              </w:rPr>
              <w:fldChar w:fldCharType="separate"/>
            </w:r>
            <w:r w:rsidR="000933ED">
              <w:rPr>
                <w:noProof/>
                <w:webHidden/>
              </w:rPr>
              <w:t>8</w:t>
            </w:r>
            <w:r w:rsidR="000933ED">
              <w:rPr>
                <w:noProof/>
                <w:webHidden/>
              </w:rPr>
              <w:fldChar w:fldCharType="end"/>
            </w:r>
          </w:hyperlink>
        </w:p>
        <w:p w14:paraId="717237D3" w14:textId="77777777" w:rsidR="000933ED" w:rsidRDefault="00B852D4">
          <w:pPr>
            <w:pStyle w:val="TOC1"/>
            <w:tabs>
              <w:tab w:val="right" w:leader="dot" w:pos="9465"/>
            </w:tabs>
            <w:rPr>
              <w:rFonts w:asciiTheme="minorHAnsi" w:eastAsiaTheme="minorEastAsia" w:hAnsiTheme="minorHAnsi" w:cstheme="minorBidi"/>
              <w:noProof/>
              <w:sz w:val="22"/>
            </w:rPr>
          </w:pPr>
          <w:hyperlink w:anchor="_Toc44078679" w:history="1">
            <w:r w:rsidR="000933ED" w:rsidRPr="00264DA1">
              <w:rPr>
                <w:rStyle w:val="Hyperlink"/>
                <w:noProof/>
              </w:rPr>
              <w:t>16. General Assessment Criteria for Written Assessments</w:t>
            </w:r>
            <w:r w:rsidR="000933ED">
              <w:rPr>
                <w:noProof/>
                <w:webHidden/>
              </w:rPr>
              <w:tab/>
            </w:r>
            <w:r w:rsidR="000933ED">
              <w:rPr>
                <w:noProof/>
                <w:webHidden/>
              </w:rPr>
              <w:fldChar w:fldCharType="begin"/>
            </w:r>
            <w:r w:rsidR="000933ED">
              <w:rPr>
                <w:noProof/>
                <w:webHidden/>
              </w:rPr>
              <w:instrText xml:space="preserve"> PAGEREF _Toc44078679 \h </w:instrText>
            </w:r>
            <w:r w:rsidR="000933ED">
              <w:rPr>
                <w:noProof/>
                <w:webHidden/>
              </w:rPr>
            </w:r>
            <w:r w:rsidR="000933ED">
              <w:rPr>
                <w:noProof/>
                <w:webHidden/>
              </w:rPr>
              <w:fldChar w:fldCharType="separate"/>
            </w:r>
            <w:r w:rsidR="000933ED">
              <w:rPr>
                <w:noProof/>
                <w:webHidden/>
              </w:rPr>
              <w:t>12</w:t>
            </w:r>
            <w:r w:rsidR="000933ED">
              <w:rPr>
                <w:noProof/>
                <w:webHidden/>
              </w:rPr>
              <w:fldChar w:fldCharType="end"/>
            </w:r>
          </w:hyperlink>
        </w:p>
        <w:p w14:paraId="45D49330" w14:textId="77777777" w:rsidR="00AB1D5D" w:rsidRPr="00611156" w:rsidRDefault="00AB1D5D">
          <w:pPr>
            <w:rPr>
              <w:szCs w:val="24"/>
            </w:rPr>
          </w:pPr>
          <w:r w:rsidRPr="00611156">
            <w:rPr>
              <w:b/>
              <w:bCs/>
              <w:noProof/>
              <w:szCs w:val="24"/>
            </w:rPr>
            <w:fldChar w:fldCharType="end"/>
          </w:r>
        </w:p>
      </w:sdtContent>
    </w:sdt>
    <w:p w14:paraId="071F63E5" w14:textId="77777777" w:rsidR="00AB1D5D" w:rsidRPr="00611156" w:rsidRDefault="00AB1D5D">
      <w:pPr>
        <w:spacing w:after="200" w:line="276" w:lineRule="auto"/>
        <w:rPr>
          <w:szCs w:val="24"/>
        </w:rPr>
      </w:pPr>
      <w:r w:rsidRPr="00611156">
        <w:rPr>
          <w:szCs w:val="24"/>
        </w:rPr>
        <w:br w:type="page"/>
      </w:r>
    </w:p>
    <w:p w14:paraId="5A47F84B" w14:textId="77777777" w:rsidR="00587D4B" w:rsidRPr="00611156" w:rsidRDefault="00CE7244" w:rsidP="00F81546">
      <w:pPr>
        <w:pStyle w:val="Heading1"/>
        <w:numPr>
          <w:ilvl w:val="0"/>
          <w:numId w:val="2"/>
        </w:numPr>
        <w:ind w:left="284" w:hanging="284"/>
      </w:pPr>
      <w:r>
        <w:t>Key Information</w:t>
      </w:r>
    </w:p>
    <w:p w14:paraId="160D469E" w14:textId="77777777" w:rsidR="00DF1010" w:rsidRPr="00611156" w:rsidRDefault="00DF1010" w:rsidP="00DF1010">
      <w:pPr>
        <w:rPr>
          <w:szCs w:val="24"/>
        </w:rPr>
      </w:pPr>
    </w:p>
    <w:tbl>
      <w:tblPr>
        <w:tblStyle w:val="TableGrid"/>
        <w:tblW w:w="0" w:type="auto"/>
        <w:tblInd w:w="137" w:type="dxa"/>
        <w:tblLook w:val="04A0" w:firstRow="1" w:lastRow="0" w:firstColumn="1" w:lastColumn="0" w:noHBand="0" w:noVBand="1"/>
      </w:tblPr>
      <w:tblGrid>
        <w:gridCol w:w="3596"/>
        <w:gridCol w:w="5732"/>
      </w:tblGrid>
      <w:tr w:rsidR="00F81546" w:rsidRPr="00611156" w14:paraId="73F4B6B2" w14:textId="77777777" w:rsidTr="000C08E6">
        <w:tc>
          <w:tcPr>
            <w:tcW w:w="3596" w:type="dxa"/>
          </w:tcPr>
          <w:p w14:paraId="165AC80F" w14:textId="77777777" w:rsidR="00F81546" w:rsidRPr="00611156" w:rsidRDefault="00F81546" w:rsidP="00D109AC">
            <w:pPr>
              <w:spacing w:after="120" w:line="276" w:lineRule="auto"/>
              <w:rPr>
                <w:b/>
                <w:szCs w:val="24"/>
              </w:rPr>
            </w:pPr>
            <w:r w:rsidRPr="00611156">
              <w:rPr>
                <w:b/>
                <w:szCs w:val="24"/>
              </w:rPr>
              <w:t>Module Tutor</w:t>
            </w:r>
          </w:p>
        </w:tc>
        <w:tc>
          <w:tcPr>
            <w:tcW w:w="5732" w:type="dxa"/>
          </w:tcPr>
          <w:p w14:paraId="33B9A4D1" w14:textId="77777777" w:rsidR="00F81546" w:rsidRPr="00611156" w:rsidRDefault="00505167" w:rsidP="00D109AC">
            <w:pPr>
              <w:pStyle w:val="ListParagraph"/>
              <w:spacing w:after="120" w:line="276" w:lineRule="auto"/>
              <w:ind w:left="0"/>
              <w:rPr>
                <w:b/>
                <w:szCs w:val="24"/>
              </w:rPr>
            </w:pPr>
            <w:r>
              <w:rPr>
                <w:szCs w:val="24"/>
              </w:rPr>
              <w:t>Jon Doyle</w:t>
            </w:r>
          </w:p>
        </w:tc>
      </w:tr>
      <w:tr w:rsidR="00F81546" w:rsidRPr="00611156" w14:paraId="7F4311C3" w14:textId="77777777" w:rsidTr="000C08E6">
        <w:tc>
          <w:tcPr>
            <w:tcW w:w="3596" w:type="dxa"/>
          </w:tcPr>
          <w:p w14:paraId="0E11C387" w14:textId="77777777" w:rsidR="00F81546" w:rsidRPr="00611156" w:rsidRDefault="00F81546" w:rsidP="00D109AC">
            <w:pPr>
              <w:spacing w:after="120" w:line="276" w:lineRule="auto"/>
              <w:rPr>
                <w:b/>
                <w:szCs w:val="24"/>
              </w:rPr>
            </w:pPr>
            <w:r w:rsidRPr="00611156">
              <w:rPr>
                <w:b/>
                <w:szCs w:val="24"/>
              </w:rPr>
              <w:t>Email</w:t>
            </w:r>
          </w:p>
        </w:tc>
        <w:tc>
          <w:tcPr>
            <w:tcW w:w="5732" w:type="dxa"/>
          </w:tcPr>
          <w:p w14:paraId="5A86C511" w14:textId="77777777" w:rsidR="00F81546" w:rsidRPr="00611156" w:rsidRDefault="00505167" w:rsidP="00D109AC">
            <w:pPr>
              <w:pStyle w:val="ListParagraph"/>
              <w:spacing w:after="120" w:line="276" w:lineRule="auto"/>
              <w:ind w:left="0"/>
              <w:rPr>
                <w:b/>
                <w:szCs w:val="24"/>
              </w:rPr>
            </w:pPr>
            <w:r>
              <w:rPr>
                <w:szCs w:val="24"/>
              </w:rPr>
              <w:t>J.Doyle@bolton.ac.uk</w:t>
            </w:r>
          </w:p>
        </w:tc>
      </w:tr>
      <w:tr w:rsidR="00F81546" w:rsidRPr="00611156" w14:paraId="3E613183" w14:textId="77777777" w:rsidTr="000C08E6">
        <w:tc>
          <w:tcPr>
            <w:tcW w:w="3596" w:type="dxa"/>
          </w:tcPr>
          <w:p w14:paraId="4B0D57F5" w14:textId="77777777" w:rsidR="00F81546" w:rsidRPr="00D109AC" w:rsidRDefault="00F81546" w:rsidP="00D109AC">
            <w:pPr>
              <w:spacing w:after="120" w:line="276" w:lineRule="auto"/>
              <w:rPr>
                <w:b/>
                <w:szCs w:val="24"/>
                <w:highlight w:val="yellow"/>
              </w:rPr>
            </w:pPr>
            <w:r w:rsidRPr="00E01989">
              <w:rPr>
                <w:b/>
                <w:szCs w:val="24"/>
              </w:rPr>
              <w:t xml:space="preserve">Availability </w:t>
            </w:r>
            <w:r w:rsidR="00D109AC" w:rsidRPr="00E01989">
              <w:rPr>
                <w:b/>
                <w:szCs w:val="24"/>
              </w:rPr>
              <w:t>and contact method(s)</w:t>
            </w:r>
          </w:p>
        </w:tc>
        <w:tc>
          <w:tcPr>
            <w:tcW w:w="5732" w:type="dxa"/>
          </w:tcPr>
          <w:p w14:paraId="59F41E0E" w14:textId="77777777" w:rsidR="005E7E84" w:rsidRDefault="00682B04" w:rsidP="005E7E84">
            <w:pPr>
              <w:pStyle w:val="ListParagraph"/>
              <w:spacing w:after="120" w:line="276" w:lineRule="auto"/>
              <w:ind w:left="0"/>
              <w:rPr>
                <w:b/>
                <w:bCs/>
                <w:szCs w:val="24"/>
              </w:rPr>
            </w:pPr>
            <w:r>
              <w:rPr>
                <w:b/>
                <w:bCs/>
                <w:szCs w:val="24"/>
              </w:rPr>
              <w:t>Lesson time Tuesdays 13:30 – 17:00</w:t>
            </w:r>
          </w:p>
          <w:p w14:paraId="0531E6F1" w14:textId="77777777" w:rsidR="005E7E84" w:rsidRDefault="005E7E84" w:rsidP="005E7E84">
            <w:pPr>
              <w:pStyle w:val="ListParagraph"/>
              <w:spacing w:after="120" w:line="276" w:lineRule="auto"/>
              <w:ind w:left="0"/>
              <w:rPr>
                <w:b/>
                <w:bCs/>
                <w:szCs w:val="24"/>
              </w:rPr>
            </w:pPr>
          </w:p>
          <w:p w14:paraId="66755595" w14:textId="77777777" w:rsidR="00D109AC" w:rsidRPr="00D109AC" w:rsidRDefault="005E7E84" w:rsidP="005E7E84">
            <w:pPr>
              <w:pStyle w:val="ListParagraph"/>
              <w:spacing w:after="120" w:line="276" w:lineRule="auto"/>
              <w:ind w:left="0"/>
              <w:rPr>
                <w:szCs w:val="24"/>
              </w:rPr>
            </w:pPr>
            <w:r>
              <w:rPr>
                <w:b/>
                <w:bCs/>
                <w:szCs w:val="24"/>
              </w:rPr>
              <w:t>Phone 07834 527544 or 0161 427 4249  - call to book a one to one on-line session.</w:t>
            </w:r>
          </w:p>
        </w:tc>
      </w:tr>
      <w:tr w:rsidR="00F81546" w:rsidRPr="00611156" w14:paraId="4898B3EB" w14:textId="77777777" w:rsidTr="000C08E6">
        <w:tc>
          <w:tcPr>
            <w:tcW w:w="3596" w:type="dxa"/>
          </w:tcPr>
          <w:p w14:paraId="31B53626" w14:textId="77777777" w:rsidR="00F81546" w:rsidRPr="00611156" w:rsidRDefault="00F81546" w:rsidP="00D109AC">
            <w:pPr>
              <w:spacing w:after="120" w:line="276" w:lineRule="auto"/>
              <w:rPr>
                <w:b/>
                <w:szCs w:val="24"/>
              </w:rPr>
            </w:pPr>
            <w:r w:rsidRPr="00611156">
              <w:rPr>
                <w:b/>
                <w:szCs w:val="24"/>
              </w:rPr>
              <w:t xml:space="preserve">Weblink to </w:t>
            </w:r>
            <w:r w:rsidR="00106B89">
              <w:rPr>
                <w:b/>
                <w:szCs w:val="24"/>
              </w:rPr>
              <w:t>M</w:t>
            </w:r>
            <w:r w:rsidRPr="00611156">
              <w:rPr>
                <w:b/>
                <w:szCs w:val="24"/>
              </w:rPr>
              <w:t xml:space="preserve">oodle </w:t>
            </w:r>
            <w:r w:rsidR="00106B89">
              <w:rPr>
                <w:b/>
                <w:szCs w:val="24"/>
              </w:rPr>
              <w:t>C</w:t>
            </w:r>
            <w:r w:rsidRPr="00611156">
              <w:rPr>
                <w:b/>
                <w:szCs w:val="24"/>
              </w:rPr>
              <w:t>lass</w:t>
            </w:r>
          </w:p>
        </w:tc>
        <w:tc>
          <w:tcPr>
            <w:tcW w:w="5732" w:type="dxa"/>
          </w:tcPr>
          <w:p w14:paraId="0FEB1531" w14:textId="77777777" w:rsidR="00F81546" w:rsidRPr="00611156" w:rsidRDefault="00F81546" w:rsidP="00D109AC">
            <w:pPr>
              <w:pStyle w:val="ListParagraph"/>
              <w:spacing w:after="120" w:line="276" w:lineRule="auto"/>
              <w:ind w:left="0"/>
              <w:rPr>
                <w:b/>
                <w:szCs w:val="24"/>
              </w:rPr>
            </w:pPr>
          </w:p>
        </w:tc>
      </w:tr>
      <w:tr w:rsidR="00F81546" w:rsidRPr="00611156" w14:paraId="2AAD05AC" w14:textId="77777777" w:rsidTr="000C08E6">
        <w:tc>
          <w:tcPr>
            <w:tcW w:w="3596" w:type="dxa"/>
          </w:tcPr>
          <w:p w14:paraId="253B2447" w14:textId="77777777" w:rsidR="00F81546" w:rsidRPr="00611156" w:rsidRDefault="00F81546" w:rsidP="00D109AC">
            <w:pPr>
              <w:spacing w:after="120" w:line="276" w:lineRule="auto"/>
              <w:rPr>
                <w:b/>
                <w:szCs w:val="24"/>
              </w:rPr>
            </w:pPr>
            <w:r w:rsidRPr="00611156">
              <w:rPr>
                <w:b/>
                <w:szCs w:val="24"/>
              </w:rPr>
              <w:t xml:space="preserve">Weblink to Module Specification </w:t>
            </w:r>
          </w:p>
        </w:tc>
        <w:tc>
          <w:tcPr>
            <w:tcW w:w="5732" w:type="dxa"/>
          </w:tcPr>
          <w:p w14:paraId="68EB6C77" w14:textId="77777777" w:rsidR="00F81546" w:rsidRPr="00C11709" w:rsidRDefault="00C11709" w:rsidP="00D109AC">
            <w:pPr>
              <w:pStyle w:val="ListParagraph"/>
              <w:spacing w:after="120" w:line="276" w:lineRule="auto"/>
              <w:ind w:left="0"/>
              <w:rPr>
                <w:bCs/>
                <w:szCs w:val="24"/>
              </w:rPr>
            </w:pPr>
            <w:r>
              <w:rPr>
                <w:bCs/>
                <w:szCs w:val="24"/>
              </w:rPr>
              <w:t>http://modules.bolton.ac.uk</w:t>
            </w:r>
          </w:p>
        </w:tc>
      </w:tr>
    </w:tbl>
    <w:p w14:paraId="4ABF554D" w14:textId="77777777" w:rsidR="00F81546" w:rsidRPr="00611156" w:rsidRDefault="00F81546" w:rsidP="00F81546">
      <w:pPr>
        <w:pStyle w:val="Heading1"/>
        <w:numPr>
          <w:ilvl w:val="0"/>
          <w:numId w:val="2"/>
        </w:numPr>
        <w:ind w:left="284" w:hanging="284"/>
      </w:pPr>
      <w:bookmarkStart w:id="0" w:name="_Toc44078665"/>
      <w:r w:rsidRPr="00611156">
        <w:t>Learning and Teaching</w:t>
      </w:r>
      <w:bookmarkEnd w:id="0"/>
      <w:r w:rsidRPr="00611156">
        <w:t xml:space="preserve"> </w:t>
      </w:r>
    </w:p>
    <w:p w14:paraId="29383F32" w14:textId="77777777" w:rsidR="00BE59B3" w:rsidRDefault="00BE59B3" w:rsidP="00185097">
      <w:pPr>
        <w:pStyle w:val="BodyText2"/>
        <w:spacing w:after="0" w:line="240" w:lineRule="auto"/>
        <w:ind w:right="-23"/>
        <w:rPr>
          <w:rFonts w:cs="Arial"/>
          <w:i/>
          <w:color w:val="C00000"/>
          <w:szCs w:val="24"/>
        </w:rPr>
      </w:pPr>
    </w:p>
    <w:p w14:paraId="6DDD1AEE" w14:textId="77777777" w:rsidR="00ED3643" w:rsidRPr="00BE59B3" w:rsidRDefault="00F81546" w:rsidP="00185097">
      <w:pPr>
        <w:pStyle w:val="BodyText2"/>
        <w:spacing w:after="0" w:line="240" w:lineRule="auto"/>
        <w:ind w:right="-23"/>
        <w:rPr>
          <w:rFonts w:cs="Arial"/>
          <w:i/>
          <w:szCs w:val="24"/>
        </w:rPr>
      </w:pPr>
      <w:r w:rsidRPr="00BE59B3">
        <w:rPr>
          <w:rFonts w:cs="Arial"/>
          <w:szCs w:val="24"/>
        </w:rPr>
        <w:t xml:space="preserve">This module is delivered </w:t>
      </w:r>
      <w:r w:rsidR="00185097" w:rsidRPr="00BE59B3">
        <w:rPr>
          <w:rFonts w:cs="Arial"/>
          <w:szCs w:val="24"/>
        </w:rPr>
        <w:t xml:space="preserve">using a blended learning approach with scheduled online and face-to-face sessions </w:t>
      </w:r>
      <w:r w:rsidR="00185097" w:rsidRPr="00E01989">
        <w:rPr>
          <w:rFonts w:cs="Arial"/>
          <w:color w:val="000000" w:themeColor="text1"/>
          <w:szCs w:val="24"/>
        </w:rPr>
        <w:t xml:space="preserve">over </w:t>
      </w:r>
      <w:r w:rsidR="000E1FCC">
        <w:rPr>
          <w:rFonts w:cs="Arial"/>
          <w:b/>
          <w:i/>
          <w:color w:val="000000" w:themeColor="text1"/>
          <w:szCs w:val="24"/>
        </w:rPr>
        <w:t>14</w:t>
      </w:r>
      <w:r w:rsidRPr="00E01989">
        <w:rPr>
          <w:rFonts w:cs="Arial"/>
          <w:b/>
          <w:i/>
          <w:color w:val="000000" w:themeColor="text1"/>
          <w:szCs w:val="24"/>
        </w:rPr>
        <w:t xml:space="preserve"> </w:t>
      </w:r>
      <w:r w:rsidRPr="000933ED">
        <w:rPr>
          <w:rFonts w:cs="Arial"/>
          <w:szCs w:val="24"/>
        </w:rPr>
        <w:t>weeks.</w:t>
      </w:r>
      <w:r w:rsidRPr="000933ED">
        <w:rPr>
          <w:rFonts w:cs="Arial"/>
          <w:i/>
          <w:szCs w:val="24"/>
        </w:rPr>
        <w:t xml:space="preserve"> </w:t>
      </w:r>
    </w:p>
    <w:p w14:paraId="565F1E63" w14:textId="77777777" w:rsidR="00ED3643" w:rsidRPr="00BE59B3" w:rsidRDefault="00ED3643" w:rsidP="00185097">
      <w:pPr>
        <w:pStyle w:val="BodyText2"/>
        <w:spacing w:after="0" w:line="240" w:lineRule="auto"/>
        <w:ind w:right="-23"/>
        <w:rPr>
          <w:rFonts w:cs="Arial"/>
          <w:i/>
          <w:szCs w:val="24"/>
        </w:rPr>
      </w:pPr>
    </w:p>
    <w:p w14:paraId="1A1D949C" w14:textId="77777777" w:rsidR="00ED3643" w:rsidRPr="00BE59B3" w:rsidRDefault="00F81546" w:rsidP="00F81546">
      <w:pPr>
        <w:ind w:right="-23"/>
        <w:jc w:val="both"/>
        <w:rPr>
          <w:rFonts w:cs="Arial"/>
          <w:szCs w:val="24"/>
        </w:rPr>
      </w:pPr>
      <w:r w:rsidRPr="00BE59B3">
        <w:rPr>
          <w:rFonts w:cs="Arial"/>
          <w:szCs w:val="24"/>
        </w:rPr>
        <w:t>Most sessions comprise a</w:t>
      </w:r>
      <w:r w:rsidR="00ED3643" w:rsidRPr="00BE59B3">
        <w:rPr>
          <w:rFonts w:cs="Arial"/>
          <w:szCs w:val="24"/>
        </w:rPr>
        <w:t>n online</w:t>
      </w:r>
      <w:r w:rsidRPr="00BE59B3">
        <w:rPr>
          <w:rFonts w:cs="Arial"/>
          <w:szCs w:val="24"/>
        </w:rPr>
        <w:t xml:space="preserve"> </w:t>
      </w:r>
      <w:r w:rsidR="00ED3643" w:rsidRPr="00BE59B3">
        <w:rPr>
          <w:rFonts w:cs="Arial"/>
          <w:szCs w:val="24"/>
        </w:rPr>
        <w:t xml:space="preserve">lecture and a workshop activity or activities. If you are unable to attend a live session due to factors outside your control, you are expected to inform your tutor and engage in this, where possible, before the next scheduled session. </w:t>
      </w:r>
    </w:p>
    <w:p w14:paraId="7BDAD393" w14:textId="77777777" w:rsidR="00ED3643" w:rsidRPr="00BE59B3" w:rsidRDefault="00ED3643" w:rsidP="00F81546">
      <w:pPr>
        <w:ind w:right="-23"/>
        <w:jc w:val="both"/>
        <w:rPr>
          <w:rFonts w:cs="Arial"/>
          <w:szCs w:val="24"/>
        </w:rPr>
      </w:pPr>
    </w:p>
    <w:p w14:paraId="14F3A35E" w14:textId="491B7030" w:rsidR="00F81546" w:rsidRPr="00BE59B3" w:rsidRDefault="00ED3643" w:rsidP="00F81546">
      <w:pPr>
        <w:ind w:right="-23"/>
        <w:jc w:val="both"/>
        <w:rPr>
          <w:rFonts w:cs="Arial"/>
          <w:szCs w:val="24"/>
        </w:rPr>
      </w:pPr>
      <w:r w:rsidRPr="000933ED">
        <w:rPr>
          <w:rFonts w:cs="Arial"/>
          <w:szCs w:val="24"/>
        </w:rPr>
        <w:t>In weeks</w:t>
      </w:r>
      <w:r w:rsidRPr="000933ED">
        <w:rPr>
          <w:rFonts w:cs="Arial"/>
          <w:b/>
          <w:i/>
          <w:szCs w:val="24"/>
        </w:rPr>
        <w:t xml:space="preserve"> </w:t>
      </w:r>
      <w:r w:rsidR="00E01989" w:rsidRPr="00E01989">
        <w:rPr>
          <w:rFonts w:cs="Arial"/>
          <w:b/>
          <w:i/>
          <w:color w:val="000000" w:themeColor="text1"/>
          <w:szCs w:val="24"/>
        </w:rPr>
        <w:t>4</w:t>
      </w:r>
      <w:r w:rsidR="009243B6">
        <w:rPr>
          <w:rFonts w:cs="Arial"/>
          <w:b/>
          <w:i/>
          <w:color w:val="000000" w:themeColor="text1"/>
          <w:szCs w:val="24"/>
        </w:rPr>
        <w:t>, 7</w:t>
      </w:r>
      <w:r w:rsidR="00E01989" w:rsidRPr="00E01989">
        <w:rPr>
          <w:rFonts w:cs="Arial"/>
          <w:b/>
          <w:i/>
          <w:color w:val="000000" w:themeColor="text1"/>
          <w:szCs w:val="24"/>
        </w:rPr>
        <w:t xml:space="preserve"> and 11</w:t>
      </w:r>
      <w:r w:rsidR="00F81546" w:rsidRPr="00BE59B3">
        <w:rPr>
          <w:rFonts w:cs="Arial"/>
          <w:color w:val="C00000"/>
          <w:szCs w:val="24"/>
        </w:rPr>
        <w:t xml:space="preserve"> </w:t>
      </w:r>
      <w:r w:rsidR="00F81546" w:rsidRPr="00BE59B3">
        <w:rPr>
          <w:rFonts w:cs="Arial"/>
          <w:szCs w:val="24"/>
        </w:rPr>
        <w:t xml:space="preserve">tutorials </w:t>
      </w:r>
      <w:r w:rsidRPr="00BE59B3">
        <w:rPr>
          <w:rFonts w:cs="Arial"/>
          <w:szCs w:val="24"/>
        </w:rPr>
        <w:t xml:space="preserve">will take place </w:t>
      </w:r>
      <w:r w:rsidR="00F81546" w:rsidRPr="00BE59B3">
        <w:rPr>
          <w:rFonts w:cs="Arial"/>
          <w:szCs w:val="24"/>
        </w:rPr>
        <w:t xml:space="preserve">which </w:t>
      </w:r>
      <w:r w:rsidRPr="00BE59B3">
        <w:rPr>
          <w:rFonts w:cs="Arial"/>
          <w:szCs w:val="24"/>
        </w:rPr>
        <w:t xml:space="preserve">will provide </w:t>
      </w:r>
      <w:r w:rsidR="00F81546" w:rsidRPr="00BE59B3">
        <w:rPr>
          <w:rFonts w:cs="Arial"/>
          <w:szCs w:val="24"/>
        </w:rPr>
        <w:t xml:space="preserve">you </w:t>
      </w:r>
      <w:r w:rsidRPr="00BE59B3">
        <w:rPr>
          <w:rFonts w:cs="Arial"/>
          <w:szCs w:val="24"/>
        </w:rPr>
        <w:t xml:space="preserve">with </w:t>
      </w:r>
      <w:r w:rsidR="00F81546" w:rsidRPr="00BE59B3">
        <w:rPr>
          <w:rFonts w:cs="Arial"/>
          <w:szCs w:val="24"/>
        </w:rPr>
        <w:t xml:space="preserve">the opportunity to discuss your progress on the module </w:t>
      </w:r>
      <w:r w:rsidRPr="00BE59B3">
        <w:rPr>
          <w:rFonts w:cs="Arial"/>
          <w:szCs w:val="24"/>
        </w:rPr>
        <w:t>and receive feedback on assessments</w:t>
      </w:r>
      <w:r w:rsidR="00F81546" w:rsidRPr="00BE59B3">
        <w:rPr>
          <w:rFonts w:cs="Arial"/>
          <w:szCs w:val="24"/>
        </w:rPr>
        <w:t xml:space="preserve">.  </w:t>
      </w:r>
    </w:p>
    <w:p w14:paraId="61CF1574" w14:textId="77777777" w:rsidR="00ED3643" w:rsidRPr="00BE59B3" w:rsidRDefault="00ED3643" w:rsidP="00F81546">
      <w:pPr>
        <w:ind w:right="-23"/>
        <w:jc w:val="both"/>
        <w:rPr>
          <w:rFonts w:cs="Arial"/>
          <w:szCs w:val="24"/>
        </w:rPr>
      </w:pPr>
    </w:p>
    <w:p w14:paraId="6076E7D8" w14:textId="77777777" w:rsidR="00ED3643" w:rsidRPr="00BE59B3" w:rsidRDefault="00ED3643" w:rsidP="00ED3643">
      <w:pPr>
        <w:pStyle w:val="BodyText2"/>
        <w:spacing w:after="0" w:line="240" w:lineRule="auto"/>
        <w:ind w:right="-23"/>
        <w:rPr>
          <w:rFonts w:cs="Arial"/>
          <w:szCs w:val="24"/>
        </w:rPr>
      </w:pPr>
      <w:r w:rsidRPr="00BE59B3">
        <w:rPr>
          <w:rFonts w:cs="Arial"/>
          <w:szCs w:val="24"/>
        </w:rPr>
        <w:t>To complete the module successfully you must allocate a substantial amount of independent study time, which will include undertaking set activities and carrying out assessment activities.</w:t>
      </w:r>
    </w:p>
    <w:p w14:paraId="4CA9281A" w14:textId="77777777" w:rsidR="001D1C5C" w:rsidRPr="001D1C5C" w:rsidRDefault="004541BD" w:rsidP="001D1C5C">
      <w:pPr>
        <w:pStyle w:val="Heading1"/>
        <w:numPr>
          <w:ilvl w:val="0"/>
          <w:numId w:val="2"/>
        </w:numPr>
        <w:ind w:left="284" w:hanging="284"/>
      </w:pPr>
      <w:bookmarkStart w:id="1" w:name="_Toc44078666"/>
      <w:r w:rsidRPr="001D1C5C">
        <w:t>Graduate Attributes</w:t>
      </w:r>
      <w:bookmarkEnd w:id="1"/>
      <w:r w:rsidRPr="001D1C5C">
        <w:t xml:space="preserve"> </w:t>
      </w:r>
    </w:p>
    <w:p w14:paraId="10745719" w14:textId="77777777"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14:paraId="5A3E11E7" w14:textId="77777777" w:rsidR="00B66A32" w:rsidRPr="00CB3B5A" w:rsidRDefault="00B66A32" w:rsidP="009A14CE">
      <w:pPr>
        <w:pStyle w:val="ListParagraph"/>
        <w:spacing w:line="276" w:lineRule="auto"/>
        <w:ind w:left="0"/>
      </w:pPr>
    </w:p>
    <w:p w14:paraId="1A41B11F" w14:textId="77777777" w:rsidR="00B66A32" w:rsidRDefault="00B66A32" w:rsidP="00505167">
      <w:pPr>
        <w:spacing w:line="276" w:lineRule="auto"/>
        <w:rPr>
          <w:b/>
          <w:i/>
          <w:color w:val="C00000"/>
          <w:szCs w:val="24"/>
        </w:rPr>
      </w:pPr>
      <w:r w:rsidRPr="00CB3B5A">
        <w:t>In total there are 10 graduate attributes. This module seeks to support the development of</w:t>
      </w:r>
      <w:r w:rsidR="009F71F4" w:rsidRPr="00CB3B5A">
        <w:t xml:space="preserve">: </w:t>
      </w:r>
    </w:p>
    <w:p w14:paraId="6534C2CF" w14:textId="77777777" w:rsidR="00505167" w:rsidRPr="00505167" w:rsidRDefault="00505167" w:rsidP="00505167">
      <w:pPr>
        <w:spacing w:line="276" w:lineRule="auto"/>
        <w:rPr>
          <w:b/>
          <w:i/>
          <w:color w:val="C00000"/>
          <w:szCs w:val="24"/>
        </w:rPr>
      </w:pPr>
    </w:p>
    <w:p w14:paraId="34226328" w14:textId="77777777" w:rsidR="00B66A32" w:rsidRPr="00CB3B5A" w:rsidRDefault="00B66A32" w:rsidP="00B66A32">
      <w:pPr>
        <w:pStyle w:val="ListParagraph"/>
        <w:spacing w:line="276" w:lineRule="auto"/>
        <w:ind w:left="0"/>
      </w:pPr>
      <w:r w:rsidRPr="00CB3B5A">
        <w:t>P</w:t>
      </w:r>
      <w:r w:rsidR="009A14CE" w:rsidRPr="00CB3B5A">
        <w:t>roblem solv</w:t>
      </w:r>
      <w:r w:rsidRPr="00CB3B5A">
        <w:t>ing</w:t>
      </w:r>
    </w:p>
    <w:p w14:paraId="2642B4D9" w14:textId="77777777" w:rsidR="00B66A32" w:rsidRPr="00CB3B5A" w:rsidRDefault="00B66A32" w:rsidP="00B66A32">
      <w:pPr>
        <w:pStyle w:val="ListParagraph"/>
        <w:spacing w:line="276" w:lineRule="auto"/>
        <w:ind w:left="0"/>
      </w:pPr>
      <w:r w:rsidRPr="00CB3B5A">
        <w:t>E</w:t>
      </w:r>
      <w:r w:rsidR="009A14CE" w:rsidRPr="00CB3B5A">
        <w:t>ffective communicat</w:t>
      </w:r>
      <w:r w:rsidRPr="00CB3B5A">
        <w:t>ion</w:t>
      </w:r>
    </w:p>
    <w:p w14:paraId="6820AEF6" w14:textId="77777777" w:rsidR="00B66A32" w:rsidRPr="00CB3B5A" w:rsidRDefault="00B66A32" w:rsidP="00B66A32">
      <w:pPr>
        <w:pStyle w:val="ListParagraph"/>
        <w:spacing w:line="276" w:lineRule="auto"/>
        <w:ind w:left="0"/>
      </w:pPr>
    </w:p>
    <w:p w14:paraId="48E5142B" w14:textId="77777777" w:rsidR="009F71F4" w:rsidRPr="00CB3B5A" w:rsidRDefault="009F71F4" w:rsidP="00B66A32">
      <w:pPr>
        <w:pStyle w:val="ListParagraph"/>
        <w:spacing w:line="276" w:lineRule="auto"/>
        <w:ind w:left="0"/>
      </w:pPr>
    </w:p>
    <w:p w14:paraId="174398AE" w14:textId="77777777" w:rsidR="00313911" w:rsidRPr="00611156" w:rsidRDefault="00313911" w:rsidP="00313911">
      <w:pPr>
        <w:pStyle w:val="Heading1"/>
        <w:numPr>
          <w:ilvl w:val="0"/>
          <w:numId w:val="2"/>
        </w:numPr>
        <w:ind w:left="284" w:hanging="284"/>
      </w:pPr>
      <w:bookmarkStart w:id="2" w:name="_Toc44078667"/>
      <w:r w:rsidRPr="00611156">
        <w:t>Module Communications</w:t>
      </w:r>
      <w:bookmarkEnd w:id="2"/>
    </w:p>
    <w:p w14:paraId="174503A2" w14:textId="77777777" w:rsidR="00313911"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14:paraId="4DA92F13" w14:textId="77777777" w:rsidR="00C11709" w:rsidRDefault="00C11709" w:rsidP="00DF1010">
      <w:pPr>
        <w:pStyle w:val="BodyText2"/>
        <w:spacing w:after="0" w:line="240" w:lineRule="auto"/>
        <w:ind w:right="-23"/>
        <w:rPr>
          <w:rFonts w:cs="Arial"/>
          <w:szCs w:val="24"/>
        </w:rPr>
      </w:pPr>
    </w:p>
    <w:p w14:paraId="6E7FC1D8" w14:textId="77777777" w:rsidR="00883432" w:rsidRDefault="002122ED" w:rsidP="00DF1010">
      <w:pPr>
        <w:pStyle w:val="BodyText2"/>
        <w:spacing w:after="0" w:line="240" w:lineRule="auto"/>
        <w:ind w:right="-23"/>
        <w:rPr>
          <w:rFonts w:cs="Arial"/>
          <w:szCs w:val="24"/>
        </w:rPr>
      </w:pPr>
      <w:r>
        <w:rPr>
          <w:rFonts w:cs="Arial"/>
          <w:szCs w:val="24"/>
        </w:rPr>
        <w:t>The tutor will be available</w:t>
      </w:r>
      <w:r w:rsidR="00883432">
        <w:rPr>
          <w:rFonts w:cs="Arial"/>
          <w:szCs w:val="24"/>
        </w:rPr>
        <w:t xml:space="preserve"> during lesson time </w:t>
      </w:r>
      <w:r w:rsidR="00733473">
        <w:rPr>
          <w:rFonts w:cs="Arial"/>
          <w:b/>
          <w:bCs/>
          <w:szCs w:val="24"/>
        </w:rPr>
        <w:t>Tuesdays 13:30 until 17:30</w:t>
      </w:r>
      <w:r w:rsidRPr="00883432">
        <w:rPr>
          <w:rFonts w:cs="Arial"/>
          <w:b/>
          <w:bCs/>
          <w:szCs w:val="24"/>
        </w:rPr>
        <w:t xml:space="preserve"> </w:t>
      </w:r>
    </w:p>
    <w:p w14:paraId="363C626C" w14:textId="77777777" w:rsidR="002122ED" w:rsidRPr="002122ED" w:rsidRDefault="002122ED" w:rsidP="00DF1010">
      <w:pPr>
        <w:pStyle w:val="BodyText2"/>
        <w:spacing w:after="0" w:line="240" w:lineRule="auto"/>
        <w:ind w:right="-23"/>
        <w:rPr>
          <w:rFonts w:cs="Arial"/>
          <w:b/>
          <w:bCs/>
          <w:color w:val="000000" w:themeColor="text1"/>
          <w:szCs w:val="24"/>
        </w:rPr>
      </w:pPr>
    </w:p>
    <w:p w14:paraId="459892E4" w14:textId="77777777" w:rsidR="00313911" w:rsidRPr="00611156" w:rsidRDefault="00313911" w:rsidP="00DF1010">
      <w:pPr>
        <w:pStyle w:val="BodyText2"/>
        <w:spacing w:after="0" w:line="240" w:lineRule="auto"/>
        <w:ind w:right="-23"/>
        <w:rPr>
          <w:rFonts w:cs="Arial"/>
          <w:szCs w:val="24"/>
        </w:rPr>
      </w:pPr>
    </w:p>
    <w:p w14:paraId="0947FD83" w14:textId="77777777"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H</w:t>
      </w:r>
      <w:r w:rsidRPr="00611156">
        <w:rPr>
          <w:rFonts w:cs="Arial"/>
          <w:szCs w:val="24"/>
        </w:rPr>
        <w:t>owever responses will be longer in holiday periods.</w:t>
      </w:r>
    </w:p>
    <w:p w14:paraId="29D54569" w14:textId="77777777" w:rsidR="003E5B4D" w:rsidRPr="00611156" w:rsidRDefault="004541BD" w:rsidP="00C61455">
      <w:pPr>
        <w:pStyle w:val="Heading1"/>
      </w:pPr>
      <w:bookmarkStart w:id="3" w:name="_Toc44078668"/>
      <w:r>
        <w:t>5</w:t>
      </w:r>
      <w:r w:rsidR="00C61455">
        <w:t xml:space="preserve">. </w:t>
      </w:r>
      <w:r w:rsidR="003E5B4D" w:rsidRPr="00611156">
        <w:t>Module Description</w:t>
      </w:r>
      <w:bookmarkEnd w:id="3"/>
    </w:p>
    <w:p w14:paraId="75D4972C" w14:textId="77777777" w:rsidR="007E1390" w:rsidRDefault="00787A5E" w:rsidP="00787A5E">
      <w:pPr>
        <w:ind w:left="720"/>
        <w:rPr>
          <w:rFonts w:cs="Calibri Light"/>
          <w:szCs w:val="24"/>
        </w:rPr>
      </w:pPr>
      <w:r w:rsidRPr="00787A5E">
        <w:rPr>
          <w:rFonts w:cs="Calibri Light"/>
          <w:szCs w:val="24"/>
        </w:rPr>
        <w:t xml:space="preserve">The module introduces you to the skills involved in the production of a series of 2D animated sequences. </w:t>
      </w:r>
    </w:p>
    <w:p w14:paraId="77B85E81" w14:textId="77777777" w:rsidR="007E1390" w:rsidRDefault="00787A5E" w:rsidP="00787A5E">
      <w:pPr>
        <w:ind w:left="720"/>
        <w:rPr>
          <w:rFonts w:cs="Calibri Light"/>
          <w:szCs w:val="24"/>
        </w:rPr>
      </w:pPr>
      <w:r w:rsidRPr="00787A5E">
        <w:rPr>
          <w:rFonts w:cs="Calibri Light"/>
          <w:szCs w:val="24"/>
        </w:rPr>
        <w:t xml:space="preserve">It concentrates on the application of drawing skills in the context of animation, and enables the development of these skills in either a traditional or digital context. </w:t>
      </w:r>
    </w:p>
    <w:p w14:paraId="770E6DE0" w14:textId="77777777" w:rsidR="007E1390" w:rsidRDefault="00787A5E" w:rsidP="00787A5E">
      <w:pPr>
        <w:ind w:left="720"/>
        <w:rPr>
          <w:rFonts w:cs="Calibri Light"/>
          <w:szCs w:val="24"/>
        </w:rPr>
      </w:pPr>
      <w:r w:rsidRPr="00787A5E">
        <w:rPr>
          <w:rFonts w:cs="Calibri Light"/>
          <w:szCs w:val="24"/>
        </w:rPr>
        <w:t xml:space="preserve">The principles of animation are studied in both a historical and contemporary context. </w:t>
      </w:r>
    </w:p>
    <w:p w14:paraId="7F9A23AE" w14:textId="77777777" w:rsidR="00787A5E" w:rsidRPr="00787A5E" w:rsidRDefault="00787A5E" w:rsidP="00787A5E">
      <w:pPr>
        <w:ind w:left="720"/>
        <w:rPr>
          <w:rFonts w:cs="Calibri Light"/>
          <w:szCs w:val="24"/>
        </w:rPr>
      </w:pPr>
      <w:r w:rsidRPr="00787A5E">
        <w:rPr>
          <w:rFonts w:cs="Calibri Light"/>
          <w:szCs w:val="24"/>
        </w:rPr>
        <w:t>The module involves the application of theory into practice, requiring critical and analytical thinking, and visual problem solving.</w:t>
      </w:r>
    </w:p>
    <w:p w14:paraId="5757CD69" w14:textId="77777777" w:rsidR="003E5B4D" w:rsidRPr="00611156" w:rsidRDefault="004541BD" w:rsidP="00787A5E">
      <w:pPr>
        <w:pStyle w:val="Heading1"/>
      </w:pPr>
      <w:bookmarkStart w:id="4" w:name="_Toc44078669"/>
      <w:r>
        <w:t>6</w:t>
      </w:r>
      <w:r w:rsidR="003E5B4D" w:rsidRPr="00611156">
        <w:t>. Learning Outcomes and Assessments</w:t>
      </w:r>
      <w:bookmarkEnd w:id="4"/>
    </w:p>
    <w:p w14:paraId="5E701114" w14:textId="77777777" w:rsidR="00BE59B3" w:rsidRDefault="00BE59B3" w:rsidP="00E00E82">
      <w:pPr>
        <w:ind w:right="-25"/>
        <w:rPr>
          <w:rFonts w:cs="Arial"/>
          <w:b/>
          <w:i/>
          <w:color w:val="C00000"/>
          <w:szCs w:val="24"/>
          <w:highlight w:val="yellow"/>
        </w:rPr>
      </w:pPr>
    </w:p>
    <w:p w14:paraId="0C4C279A" w14:textId="77777777" w:rsidR="003E5B4D" w:rsidRPr="000933ED" w:rsidRDefault="003E5B4D" w:rsidP="003E5B4D">
      <w:pPr>
        <w:rPr>
          <w:rFonts w:cs="Arial"/>
          <w:b/>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3E5B4D" w:rsidRPr="00611156" w14:paraId="42EDF340" w14:textId="77777777" w:rsidTr="003E5B4D">
        <w:trPr>
          <w:tblCellSpacing w:w="15" w:type="dxa"/>
        </w:trPr>
        <w:tc>
          <w:tcPr>
            <w:tcW w:w="6618" w:type="dxa"/>
            <w:shd w:val="clear" w:color="auto" w:fill="auto"/>
            <w:vAlign w:val="center"/>
          </w:tcPr>
          <w:p w14:paraId="6097F1AC" w14:textId="77777777" w:rsidR="003E5B4D" w:rsidRPr="00611156" w:rsidRDefault="003E5B4D" w:rsidP="008F3873">
            <w:pPr>
              <w:tabs>
                <w:tab w:val="left" w:pos="426"/>
              </w:tabs>
              <w:ind w:right="-313"/>
              <w:jc w:val="center"/>
              <w:rPr>
                <w:rFonts w:cs="Arial"/>
                <w:b/>
                <w:szCs w:val="24"/>
              </w:rPr>
            </w:pPr>
          </w:p>
          <w:p w14:paraId="401F2C33" w14:textId="77777777" w:rsidR="003E5B4D" w:rsidRPr="00611156" w:rsidRDefault="00E00E82" w:rsidP="008F3873">
            <w:pPr>
              <w:tabs>
                <w:tab w:val="left" w:pos="426"/>
              </w:tabs>
              <w:ind w:right="-313"/>
              <w:jc w:val="center"/>
              <w:rPr>
                <w:rFonts w:cs="Arial"/>
                <w:b/>
                <w:szCs w:val="24"/>
              </w:rPr>
            </w:pPr>
            <w:r>
              <w:rPr>
                <w:rFonts w:cs="Arial"/>
                <w:b/>
                <w:szCs w:val="24"/>
              </w:rPr>
              <w:t xml:space="preserve">Module </w:t>
            </w:r>
            <w:r w:rsidR="003E5B4D" w:rsidRPr="00611156">
              <w:rPr>
                <w:rFonts w:cs="Arial"/>
                <w:b/>
                <w:szCs w:val="24"/>
              </w:rPr>
              <w:t>Learning Outcomes</w:t>
            </w:r>
          </w:p>
          <w:p w14:paraId="06EF7CC5" w14:textId="77777777" w:rsidR="003E5B4D" w:rsidRPr="001D1C5C" w:rsidRDefault="003E5B4D" w:rsidP="001D1C5C">
            <w:pPr>
              <w:pStyle w:val="BodyText2"/>
              <w:spacing w:after="0" w:line="240" w:lineRule="auto"/>
              <w:ind w:right="-23"/>
              <w:rPr>
                <w:rFonts w:cs="Arial"/>
                <w:i/>
                <w:color w:val="C00000"/>
                <w:szCs w:val="24"/>
              </w:rPr>
            </w:pPr>
          </w:p>
        </w:tc>
        <w:tc>
          <w:tcPr>
            <w:tcW w:w="2472" w:type="dxa"/>
            <w:shd w:val="clear" w:color="auto" w:fill="auto"/>
          </w:tcPr>
          <w:p w14:paraId="2C9235AF" w14:textId="77777777" w:rsidR="003E5B4D" w:rsidRPr="00611156" w:rsidRDefault="003E5B4D" w:rsidP="008F3873">
            <w:pPr>
              <w:jc w:val="center"/>
              <w:rPr>
                <w:rFonts w:cs="Arial"/>
                <w:b/>
                <w:szCs w:val="24"/>
              </w:rPr>
            </w:pPr>
          </w:p>
          <w:p w14:paraId="0022432F" w14:textId="77777777" w:rsidR="00E00E82" w:rsidRDefault="003E5B4D" w:rsidP="008F3873">
            <w:pPr>
              <w:jc w:val="center"/>
              <w:rPr>
                <w:rFonts w:cs="Arial"/>
                <w:b/>
                <w:szCs w:val="24"/>
              </w:rPr>
            </w:pPr>
            <w:r w:rsidRPr="00611156">
              <w:rPr>
                <w:rFonts w:cs="Arial"/>
                <w:b/>
                <w:szCs w:val="24"/>
              </w:rPr>
              <w:t>Assessment</w:t>
            </w:r>
          </w:p>
          <w:p w14:paraId="3D7815ED" w14:textId="77777777" w:rsidR="003E5B4D" w:rsidRPr="00611156" w:rsidRDefault="00E00E82" w:rsidP="008F3873">
            <w:pPr>
              <w:jc w:val="center"/>
              <w:rPr>
                <w:rFonts w:cs="Arial"/>
                <w:b/>
                <w:szCs w:val="24"/>
              </w:rPr>
            </w:pPr>
            <w:r>
              <w:rPr>
                <w:rFonts w:cs="Arial"/>
                <w:b/>
                <w:szCs w:val="24"/>
              </w:rPr>
              <w:t>No. and Type</w:t>
            </w:r>
          </w:p>
        </w:tc>
      </w:tr>
      <w:tr w:rsidR="003E5B4D" w:rsidRPr="00611156" w14:paraId="4B6CEA01" w14:textId="77777777" w:rsidTr="003E5B4D">
        <w:trPr>
          <w:tblCellSpacing w:w="15" w:type="dxa"/>
        </w:trPr>
        <w:tc>
          <w:tcPr>
            <w:tcW w:w="6618" w:type="dxa"/>
            <w:vAlign w:val="center"/>
          </w:tcPr>
          <w:p w14:paraId="3D99B16C" w14:textId="77777777" w:rsidR="003E5B4D" w:rsidRPr="00611156" w:rsidRDefault="003E5B4D" w:rsidP="008F3873">
            <w:pPr>
              <w:ind w:left="87" w:right="254"/>
              <w:rPr>
                <w:rFonts w:cs="Arial"/>
                <w:i/>
                <w:color w:val="C00000"/>
                <w:szCs w:val="24"/>
              </w:rPr>
            </w:pPr>
            <w:r w:rsidRPr="00787A5E">
              <w:rPr>
                <w:rFonts w:cs="Arial"/>
                <w:b/>
                <w:i/>
                <w:color w:val="000000" w:themeColor="text1"/>
                <w:szCs w:val="24"/>
              </w:rPr>
              <w:t>LO1:</w:t>
            </w:r>
            <w:r w:rsidRPr="00787A5E">
              <w:rPr>
                <w:rFonts w:cs="Arial"/>
                <w:i/>
                <w:color w:val="000000" w:themeColor="text1"/>
                <w:szCs w:val="24"/>
              </w:rPr>
              <w:t xml:space="preserve">  </w:t>
            </w:r>
            <w:r w:rsidR="00787A5E" w:rsidRPr="00787A5E">
              <w:rPr>
                <w:rFonts w:cs="Arial"/>
                <w:i/>
                <w:color w:val="000000" w:themeColor="text1"/>
                <w:szCs w:val="24"/>
              </w:rPr>
              <w:t>Apply advanced principles of animation</w:t>
            </w:r>
          </w:p>
        </w:tc>
        <w:tc>
          <w:tcPr>
            <w:tcW w:w="2472" w:type="dxa"/>
          </w:tcPr>
          <w:p w14:paraId="4C384789" w14:textId="77777777" w:rsidR="001D1C5C" w:rsidRPr="00787A5E" w:rsidRDefault="003E5B4D" w:rsidP="008F3873">
            <w:pPr>
              <w:ind w:left="91"/>
              <w:jc w:val="center"/>
              <w:rPr>
                <w:rFonts w:cs="Arial"/>
                <w:i/>
                <w:color w:val="000000" w:themeColor="text1"/>
                <w:szCs w:val="24"/>
              </w:rPr>
            </w:pPr>
            <w:r w:rsidRPr="00787A5E">
              <w:rPr>
                <w:rFonts w:cs="Arial"/>
                <w:i/>
                <w:color w:val="000000" w:themeColor="text1"/>
                <w:szCs w:val="24"/>
              </w:rPr>
              <w:t xml:space="preserve">Assessment </w:t>
            </w:r>
            <w:r w:rsidR="00787A5E" w:rsidRPr="00787A5E">
              <w:rPr>
                <w:rFonts w:cs="Arial"/>
                <w:i/>
                <w:color w:val="000000" w:themeColor="text1"/>
                <w:szCs w:val="24"/>
              </w:rPr>
              <w:t>1</w:t>
            </w:r>
            <w:r w:rsidRPr="00787A5E">
              <w:rPr>
                <w:rFonts w:cs="Arial"/>
                <w:i/>
                <w:color w:val="000000" w:themeColor="text1"/>
                <w:szCs w:val="24"/>
              </w:rPr>
              <w:t xml:space="preserve">: </w:t>
            </w:r>
          </w:p>
          <w:p w14:paraId="261D41AA" w14:textId="77777777" w:rsidR="003E5B4D" w:rsidRPr="00611156" w:rsidRDefault="00787A5E" w:rsidP="008F3873">
            <w:pPr>
              <w:ind w:left="91"/>
              <w:jc w:val="center"/>
              <w:rPr>
                <w:rFonts w:cs="Arial"/>
                <w:i/>
                <w:color w:val="C00000"/>
                <w:szCs w:val="24"/>
              </w:rPr>
            </w:pPr>
            <w:r w:rsidRPr="00787A5E">
              <w:rPr>
                <w:rFonts w:cs="Arial"/>
                <w:i/>
                <w:color w:val="000000" w:themeColor="text1"/>
                <w:szCs w:val="24"/>
              </w:rPr>
              <w:t>Report</w:t>
            </w:r>
          </w:p>
        </w:tc>
      </w:tr>
      <w:tr w:rsidR="003E5B4D" w:rsidRPr="00611156" w14:paraId="79684222" w14:textId="77777777" w:rsidTr="003E5B4D">
        <w:trPr>
          <w:tblCellSpacing w:w="15" w:type="dxa"/>
        </w:trPr>
        <w:tc>
          <w:tcPr>
            <w:tcW w:w="6618" w:type="dxa"/>
            <w:vAlign w:val="center"/>
          </w:tcPr>
          <w:p w14:paraId="2C59FAA3" w14:textId="77777777" w:rsidR="003E5B4D" w:rsidRPr="00611156" w:rsidRDefault="003E5B4D" w:rsidP="008F3873">
            <w:pPr>
              <w:ind w:left="87" w:right="254"/>
              <w:rPr>
                <w:rFonts w:cs="Arial"/>
                <w:i/>
                <w:color w:val="C00000"/>
                <w:szCs w:val="24"/>
              </w:rPr>
            </w:pPr>
            <w:r w:rsidRPr="00787A5E">
              <w:rPr>
                <w:rFonts w:cs="Arial"/>
                <w:b/>
                <w:i/>
                <w:color w:val="000000" w:themeColor="text1"/>
                <w:szCs w:val="24"/>
              </w:rPr>
              <w:t>LO2</w:t>
            </w:r>
            <w:r w:rsidRPr="00787A5E">
              <w:rPr>
                <w:rFonts w:cs="Arial"/>
                <w:i/>
                <w:color w:val="000000" w:themeColor="text1"/>
                <w:szCs w:val="24"/>
              </w:rPr>
              <w:t xml:space="preserve">:  </w:t>
            </w:r>
            <w:r w:rsidR="00787A5E" w:rsidRPr="00787A5E">
              <w:rPr>
                <w:rFonts w:cs="Arial"/>
                <w:i/>
                <w:color w:val="000000" w:themeColor="text1"/>
                <w:szCs w:val="24"/>
              </w:rPr>
              <w:t>Demonstrate in-depth knowledge of the contextual history of animation.</w:t>
            </w:r>
          </w:p>
        </w:tc>
        <w:tc>
          <w:tcPr>
            <w:tcW w:w="2472" w:type="dxa"/>
          </w:tcPr>
          <w:p w14:paraId="12F103A1" w14:textId="77777777" w:rsidR="003E5B4D" w:rsidRPr="00787A5E" w:rsidRDefault="003E5B4D" w:rsidP="008F3873">
            <w:pPr>
              <w:ind w:left="91"/>
              <w:jc w:val="center"/>
              <w:rPr>
                <w:rFonts w:cs="Arial"/>
                <w:i/>
                <w:color w:val="000000" w:themeColor="text1"/>
                <w:szCs w:val="24"/>
              </w:rPr>
            </w:pPr>
            <w:r w:rsidRPr="00787A5E">
              <w:rPr>
                <w:rFonts w:cs="Arial"/>
                <w:i/>
                <w:color w:val="000000" w:themeColor="text1"/>
                <w:szCs w:val="24"/>
              </w:rPr>
              <w:t xml:space="preserve">Assessment 1: </w:t>
            </w:r>
          </w:p>
          <w:p w14:paraId="4324E4BF" w14:textId="77777777" w:rsidR="003E5B4D" w:rsidRPr="00611156" w:rsidRDefault="003E5B4D" w:rsidP="008F3873">
            <w:pPr>
              <w:ind w:left="91"/>
              <w:jc w:val="center"/>
              <w:rPr>
                <w:rFonts w:cs="Arial"/>
                <w:i/>
                <w:color w:val="C00000"/>
                <w:szCs w:val="24"/>
              </w:rPr>
            </w:pPr>
            <w:r w:rsidRPr="00787A5E">
              <w:rPr>
                <w:rFonts w:cs="Arial"/>
                <w:i/>
                <w:color w:val="000000" w:themeColor="text1"/>
                <w:szCs w:val="24"/>
              </w:rPr>
              <w:t>Report</w:t>
            </w:r>
          </w:p>
        </w:tc>
      </w:tr>
      <w:tr w:rsidR="003E5B4D" w:rsidRPr="00611156" w14:paraId="715E0237" w14:textId="77777777" w:rsidTr="003E5B4D">
        <w:trPr>
          <w:tblCellSpacing w:w="15" w:type="dxa"/>
        </w:trPr>
        <w:tc>
          <w:tcPr>
            <w:tcW w:w="6618" w:type="dxa"/>
            <w:vAlign w:val="center"/>
          </w:tcPr>
          <w:p w14:paraId="2FBE0EE2" w14:textId="77777777" w:rsidR="003E5B4D" w:rsidRPr="00611156" w:rsidRDefault="003E5B4D" w:rsidP="008F3873">
            <w:pPr>
              <w:ind w:left="87" w:right="254"/>
              <w:rPr>
                <w:rFonts w:cs="Arial"/>
                <w:i/>
                <w:color w:val="C00000"/>
                <w:szCs w:val="24"/>
              </w:rPr>
            </w:pPr>
            <w:r w:rsidRPr="00787A5E">
              <w:rPr>
                <w:rFonts w:cs="Arial"/>
                <w:b/>
                <w:i/>
                <w:color w:val="000000" w:themeColor="text1"/>
                <w:szCs w:val="24"/>
              </w:rPr>
              <w:t>LO3:</w:t>
            </w:r>
            <w:r w:rsidRPr="00787A5E">
              <w:rPr>
                <w:rFonts w:cs="Arial"/>
                <w:i/>
                <w:color w:val="000000" w:themeColor="text1"/>
                <w:szCs w:val="24"/>
              </w:rPr>
              <w:t xml:space="preserve">  </w:t>
            </w:r>
            <w:r w:rsidR="00787A5E" w:rsidRPr="00787A5E">
              <w:rPr>
                <w:rFonts w:cs="Arial"/>
                <w:i/>
                <w:color w:val="000000" w:themeColor="text1"/>
                <w:szCs w:val="24"/>
              </w:rPr>
              <w:t>Understand the techniques and media involved in communicating effectively and creatively through the use of animation.</w:t>
            </w:r>
          </w:p>
        </w:tc>
        <w:tc>
          <w:tcPr>
            <w:tcW w:w="2472" w:type="dxa"/>
          </w:tcPr>
          <w:p w14:paraId="294DC9BF" w14:textId="77777777" w:rsidR="003E5B4D" w:rsidRPr="00787A5E" w:rsidRDefault="003E5B4D" w:rsidP="003E5B4D">
            <w:pPr>
              <w:ind w:left="91"/>
              <w:jc w:val="center"/>
              <w:rPr>
                <w:rFonts w:cs="Arial"/>
                <w:i/>
                <w:color w:val="000000" w:themeColor="text1"/>
                <w:szCs w:val="24"/>
              </w:rPr>
            </w:pPr>
            <w:r w:rsidRPr="00787A5E">
              <w:rPr>
                <w:rFonts w:cs="Arial"/>
                <w:i/>
                <w:color w:val="000000" w:themeColor="text1"/>
                <w:szCs w:val="24"/>
              </w:rPr>
              <w:t xml:space="preserve">Assessment 1: </w:t>
            </w:r>
          </w:p>
          <w:p w14:paraId="28416F77" w14:textId="77777777" w:rsidR="003E5B4D" w:rsidRPr="00611156" w:rsidRDefault="003E5B4D" w:rsidP="003E5B4D">
            <w:pPr>
              <w:ind w:left="91"/>
              <w:jc w:val="center"/>
              <w:rPr>
                <w:rFonts w:cs="Arial"/>
                <w:i/>
                <w:color w:val="C00000"/>
                <w:szCs w:val="24"/>
              </w:rPr>
            </w:pPr>
            <w:r w:rsidRPr="00787A5E">
              <w:rPr>
                <w:rFonts w:cs="Arial"/>
                <w:i/>
                <w:color w:val="000000" w:themeColor="text1"/>
                <w:szCs w:val="24"/>
              </w:rPr>
              <w:t>Report</w:t>
            </w:r>
          </w:p>
        </w:tc>
      </w:tr>
      <w:tr w:rsidR="00787A5E" w:rsidRPr="00611156" w14:paraId="65F1B47C" w14:textId="77777777" w:rsidTr="003E5B4D">
        <w:trPr>
          <w:tblCellSpacing w:w="15" w:type="dxa"/>
        </w:trPr>
        <w:tc>
          <w:tcPr>
            <w:tcW w:w="6618" w:type="dxa"/>
            <w:vAlign w:val="center"/>
          </w:tcPr>
          <w:p w14:paraId="3E87FDF4" w14:textId="77777777" w:rsidR="00787A5E" w:rsidRPr="005F3EBC" w:rsidRDefault="00787A5E" w:rsidP="009630AB">
            <w:pPr>
              <w:ind w:right="254"/>
              <w:rPr>
                <w:rFonts w:cs="Arial"/>
                <w:bCs/>
                <w:i/>
                <w:color w:val="000000" w:themeColor="text1"/>
                <w:szCs w:val="24"/>
              </w:rPr>
            </w:pPr>
            <w:r w:rsidRPr="00787A5E">
              <w:rPr>
                <w:rFonts w:cs="Arial"/>
                <w:b/>
                <w:i/>
                <w:color w:val="000000" w:themeColor="text1"/>
                <w:szCs w:val="24"/>
              </w:rPr>
              <w:t>LO4</w:t>
            </w:r>
            <w:r w:rsidRPr="00787A5E">
              <w:rPr>
                <w:rFonts w:cs="Arial"/>
                <w:bCs/>
                <w:i/>
                <w:color w:val="000000" w:themeColor="text1"/>
                <w:szCs w:val="24"/>
              </w:rPr>
              <w:t>: Create complex (2D) sequences of animation</w:t>
            </w:r>
          </w:p>
        </w:tc>
        <w:tc>
          <w:tcPr>
            <w:tcW w:w="2472" w:type="dxa"/>
          </w:tcPr>
          <w:p w14:paraId="02264ACB" w14:textId="77777777" w:rsidR="00787A5E" w:rsidRDefault="00787A5E" w:rsidP="003E5B4D">
            <w:pPr>
              <w:ind w:left="91"/>
              <w:jc w:val="center"/>
              <w:rPr>
                <w:rFonts w:cs="Arial"/>
                <w:i/>
                <w:color w:val="000000" w:themeColor="text1"/>
                <w:szCs w:val="24"/>
              </w:rPr>
            </w:pPr>
            <w:r w:rsidRPr="00787A5E">
              <w:rPr>
                <w:rFonts w:cs="Arial"/>
                <w:i/>
                <w:color w:val="000000" w:themeColor="text1"/>
                <w:szCs w:val="24"/>
              </w:rPr>
              <w:t xml:space="preserve">Assessment </w:t>
            </w:r>
            <w:r w:rsidR="009630AB">
              <w:rPr>
                <w:rFonts w:cs="Arial"/>
                <w:i/>
                <w:color w:val="000000" w:themeColor="text1"/>
                <w:szCs w:val="24"/>
              </w:rPr>
              <w:t>1</w:t>
            </w:r>
          </w:p>
          <w:p w14:paraId="120FF65C" w14:textId="77777777" w:rsidR="009630AB" w:rsidRPr="00787A5E" w:rsidRDefault="009630AB" w:rsidP="003E5B4D">
            <w:pPr>
              <w:ind w:left="91"/>
              <w:jc w:val="center"/>
              <w:rPr>
                <w:rFonts w:cs="Arial"/>
                <w:i/>
                <w:color w:val="000000" w:themeColor="text1"/>
                <w:szCs w:val="24"/>
              </w:rPr>
            </w:pPr>
            <w:r>
              <w:rPr>
                <w:rFonts w:cs="Arial"/>
                <w:i/>
                <w:color w:val="000000" w:themeColor="text1"/>
                <w:szCs w:val="24"/>
              </w:rPr>
              <w:t>Presentation</w:t>
            </w:r>
          </w:p>
          <w:p w14:paraId="096AEC23" w14:textId="77777777" w:rsidR="00787A5E" w:rsidRPr="00611156" w:rsidRDefault="00787A5E" w:rsidP="003E5B4D">
            <w:pPr>
              <w:ind w:left="91"/>
              <w:jc w:val="center"/>
              <w:rPr>
                <w:rFonts w:cs="Arial"/>
                <w:i/>
                <w:color w:val="C00000"/>
                <w:szCs w:val="24"/>
              </w:rPr>
            </w:pPr>
          </w:p>
        </w:tc>
      </w:tr>
    </w:tbl>
    <w:p w14:paraId="04A5D49D" w14:textId="77777777" w:rsidR="003E5B4D" w:rsidRPr="009630AB" w:rsidRDefault="004541BD" w:rsidP="009630AB">
      <w:pPr>
        <w:pStyle w:val="Heading1"/>
      </w:pPr>
      <w:r>
        <w:t xml:space="preserve"> </w:t>
      </w:r>
      <w:bookmarkStart w:id="5" w:name="_Toc44078670"/>
      <w:r>
        <w:t>7</w:t>
      </w:r>
      <w:r w:rsidR="00C61455">
        <w:t xml:space="preserve">. </w:t>
      </w:r>
      <w:r w:rsidR="003E5B4D" w:rsidRPr="00611156">
        <w:t>Assessment Deadlines</w:t>
      </w:r>
      <w:bookmarkEnd w:id="5"/>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820"/>
        <w:gridCol w:w="2410"/>
        <w:gridCol w:w="1984"/>
      </w:tblGrid>
      <w:tr w:rsidR="003E5B4D" w:rsidRPr="00611156" w14:paraId="5DDBCDFA" w14:textId="77777777" w:rsidTr="00C61455">
        <w:tc>
          <w:tcPr>
            <w:tcW w:w="4820" w:type="dxa"/>
            <w:shd w:val="clear" w:color="auto" w:fill="auto"/>
          </w:tcPr>
          <w:p w14:paraId="68DA3D29" w14:textId="77777777" w:rsidR="003E5B4D" w:rsidRPr="00611156" w:rsidRDefault="003E5B4D" w:rsidP="008F3873">
            <w:pPr>
              <w:jc w:val="center"/>
              <w:rPr>
                <w:rFonts w:cs="Arial"/>
                <w:b/>
                <w:szCs w:val="24"/>
              </w:rPr>
            </w:pPr>
          </w:p>
          <w:p w14:paraId="17693B98" w14:textId="77777777" w:rsidR="003E5B4D" w:rsidRPr="00611156" w:rsidRDefault="003E5B4D" w:rsidP="008F3873">
            <w:pPr>
              <w:jc w:val="center"/>
              <w:rPr>
                <w:rFonts w:cs="Arial"/>
                <w:b/>
                <w:szCs w:val="24"/>
              </w:rPr>
            </w:pPr>
            <w:r w:rsidRPr="00611156">
              <w:rPr>
                <w:rFonts w:cs="Arial"/>
                <w:b/>
                <w:szCs w:val="24"/>
              </w:rPr>
              <w:t>Assessment item</w:t>
            </w:r>
          </w:p>
          <w:p w14:paraId="3B1FE6B3" w14:textId="77777777" w:rsidR="003E5B4D" w:rsidRDefault="009630AB" w:rsidP="00E01989">
            <w:pPr>
              <w:rPr>
                <w:rFonts w:cs="Arial"/>
                <w:i/>
                <w:color w:val="000000" w:themeColor="text1"/>
                <w:szCs w:val="24"/>
              </w:rPr>
            </w:pPr>
            <w:r>
              <w:rPr>
                <w:rFonts w:cs="Arial"/>
                <w:i/>
                <w:color w:val="000000" w:themeColor="text1"/>
                <w:szCs w:val="24"/>
              </w:rPr>
              <w:t>Animation project – showreel</w:t>
            </w:r>
          </w:p>
          <w:p w14:paraId="51E22882" w14:textId="77777777" w:rsidR="009630AB" w:rsidRPr="00883432" w:rsidRDefault="009630AB" w:rsidP="00E01989">
            <w:pPr>
              <w:rPr>
                <w:rFonts w:cs="Arial"/>
                <w:szCs w:val="24"/>
              </w:rPr>
            </w:pPr>
            <w:r>
              <w:rPr>
                <w:rFonts w:cs="Arial"/>
                <w:i/>
                <w:color w:val="000000" w:themeColor="text1"/>
                <w:szCs w:val="24"/>
              </w:rPr>
              <w:t>Sequence of animation and development journal</w:t>
            </w:r>
          </w:p>
        </w:tc>
        <w:tc>
          <w:tcPr>
            <w:tcW w:w="2410" w:type="dxa"/>
            <w:shd w:val="clear" w:color="auto" w:fill="auto"/>
          </w:tcPr>
          <w:p w14:paraId="6C38E801" w14:textId="77777777" w:rsidR="003E5B4D" w:rsidRPr="00611156" w:rsidRDefault="003E5B4D" w:rsidP="008F3873">
            <w:pPr>
              <w:jc w:val="center"/>
              <w:rPr>
                <w:rFonts w:cs="Arial"/>
                <w:b/>
                <w:szCs w:val="24"/>
              </w:rPr>
            </w:pPr>
          </w:p>
          <w:p w14:paraId="5E2953F7" w14:textId="77777777" w:rsidR="003E5B4D" w:rsidRDefault="003E5B4D" w:rsidP="008F3873">
            <w:pPr>
              <w:jc w:val="center"/>
              <w:rPr>
                <w:rFonts w:cs="Arial"/>
                <w:b/>
                <w:szCs w:val="24"/>
              </w:rPr>
            </w:pPr>
            <w:r w:rsidRPr="00611156">
              <w:rPr>
                <w:rFonts w:cs="Arial"/>
                <w:b/>
                <w:szCs w:val="24"/>
              </w:rPr>
              <w:t>Due Date</w:t>
            </w:r>
          </w:p>
          <w:p w14:paraId="72871041" w14:textId="77777777" w:rsidR="009630AB" w:rsidRDefault="009630AB" w:rsidP="00E01989">
            <w:pPr>
              <w:jc w:val="center"/>
              <w:rPr>
                <w:rFonts w:cs="Arial"/>
                <w:b/>
                <w:szCs w:val="24"/>
              </w:rPr>
            </w:pPr>
            <w:r>
              <w:rPr>
                <w:rFonts w:cs="Arial"/>
                <w:b/>
                <w:szCs w:val="24"/>
              </w:rPr>
              <w:t>Week 15</w:t>
            </w:r>
          </w:p>
          <w:p w14:paraId="42879289" w14:textId="77777777" w:rsidR="009630AB" w:rsidRPr="00611156" w:rsidRDefault="00682B04" w:rsidP="008F3873">
            <w:pPr>
              <w:jc w:val="center"/>
              <w:rPr>
                <w:rFonts w:cs="Arial"/>
                <w:b/>
                <w:szCs w:val="24"/>
              </w:rPr>
            </w:pPr>
            <w:r>
              <w:rPr>
                <w:rFonts w:cs="Arial"/>
                <w:b/>
                <w:color w:val="000000" w:themeColor="text1"/>
                <w:szCs w:val="24"/>
              </w:rPr>
              <w:t>04/01/22</w:t>
            </w:r>
          </w:p>
        </w:tc>
        <w:tc>
          <w:tcPr>
            <w:tcW w:w="1984" w:type="dxa"/>
            <w:shd w:val="clear" w:color="auto" w:fill="auto"/>
          </w:tcPr>
          <w:p w14:paraId="660D7499" w14:textId="77777777" w:rsidR="003E5B4D" w:rsidRPr="00611156" w:rsidRDefault="003E5B4D" w:rsidP="008F3873">
            <w:pPr>
              <w:jc w:val="center"/>
              <w:rPr>
                <w:rFonts w:cs="Arial"/>
                <w:b/>
                <w:szCs w:val="24"/>
              </w:rPr>
            </w:pPr>
          </w:p>
          <w:p w14:paraId="2D3F01D3" w14:textId="77777777" w:rsidR="003E5B4D" w:rsidRDefault="003E5B4D" w:rsidP="008F3873">
            <w:pPr>
              <w:jc w:val="center"/>
              <w:rPr>
                <w:rFonts w:cs="Arial"/>
                <w:b/>
                <w:szCs w:val="24"/>
              </w:rPr>
            </w:pPr>
            <w:r w:rsidRPr="00611156">
              <w:rPr>
                <w:rFonts w:cs="Arial"/>
                <w:b/>
                <w:szCs w:val="24"/>
              </w:rPr>
              <w:t>Weight</w:t>
            </w:r>
          </w:p>
          <w:p w14:paraId="6535D93C" w14:textId="77777777" w:rsidR="00883432" w:rsidRPr="00611156" w:rsidRDefault="00883432" w:rsidP="008F3873">
            <w:pPr>
              <w:jc w:val="center"/>
              <w:rPr>
                <w:rFonts w:cs="Arial"/>
                <w:b/>
                <w:szCs w:val="24"/>
              </w:rPr>
            </w:pPr>
            <w:r>
              <w:rPr>
                <w:rFonts w:cs="Arial"/>
                <w:b/>
                <w:szCs w:val="24"/>
              </w:rPr>
              <w:t>100%</w:t>
            </w:r>
          </w:p>
        </w:tc>
      </w:tr>
    </w:tbl>
    <w:p w14:paraId="5479E156" w14:textId="77777777" w:rsidR="00802F49" w:rsidRPr="00611156" w:rsidRDefault="004541BD" w:rsidP="00C61455">
      <w:pPr>
        <w:pStyle w:val="Heading1"/>
      </w:pPr>
      <w:bookmarkStart w:id="6" w:name="_Toc44078671"/>
      <w:r>
        <w:t>8</w:t>
      </w:r>
      <w:r w:rsidR="00C61455">
        <w:t>.</w:t>
      </w:r>
      <w:r w:rsidR="00802F49" w:rsidRPr="00611156">
        <w:t xml:space="preserve"> Assessment Feedback</w:t>
      </w:r>
      <w:bookmarkEnd w:id="6"/>
    </w:p>
    <w:p w14:paraId="62C68133" w14:textId="77777777"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14:paraId="74575D03" w14:textId="77777777" w:rsidR="00802F49" w:rsidRPr="00611156" w:rsidRDefault="00802F49" w:rsidP="00802F49">
      <w:pPr>
        <w:pStyle w:val="Default"/>
        <w:jc w:val="both"/>
        <w:rPr>
          <w:rFonts w:ascii="Calibri Light" w:hAnsi="Calibri Light"/>
        </w:rPr>
      </w:pPr>
    </w:p>
    <w:p w14:paraId="569833F9" w14:textId="77777777"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14:paraId="280EC946" w14:textId="77777777" w:rsidR="00802F49" w:rsidRPr="00611156" w:rsidRDefault="00802F49" w:rsidP="00802F49">
      <w:pPr>
        <w:tabs>
          <w:tab w:val="left" w:pos="426"/>
        </w:tabs>
        <w:jc w:val="both"/>
        <w:rPr>
          <w:rFonts w:cs="Arial"/>
          <w:szCs w:val="24"/>
        </w:rPr>
      </w:pPr>
    </w:p>
    <w:p w14:paraId="5A4C58E5" w14:textId="77777777" w:rsidR="00802F49" w:rsidRPr="00611156" w:rsidRDefault="00802F49" w:rsidP="00802F49">
      <w:pPr>
        <w:tabs>
          <w:tab w:val="left" w:pos="426"/>
        </w:tabs>
        <w:jc w:val="both"/>
        <w:rPr>
          <w:rFonts w:cs="Arial"/>
          <w:szCs w:val="24"/>
        </w:rPr>
      </w:pPr>
      <w:r w:rsidRPr="00611156">
        <w:rPr>
          <w:rFonts w:cs="Arial"/>
          <w:szCs w:val="24"/>
        </w:rPr>
        <w:t xml:space="preserve">Please take time </w:t>
      </w:r>
      <w:r w:rsidR="001F53B8">
        <w:rPr>
          <w:rFonts w:cs="Arial"/>
          <w:szCs w:val="24"/>
        </w:rPr>
        <w:t>to</w:t>
      </w:r>
      <w:r w:rsidRPr="00611156">
        <w:rPr>
          <w:rFonts w:cs="Arial"/>
          <w:szCs w:val="24"/>
        </w:rPr>
        <w:t xml:space="preserve"> read</w:t>
      </w:r>
      <w:r w:rsidR="00C61455">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14:paraId="3DFB3A8F" w14:textId="77777777" w:rsidR="00802F49" w:rsidRPr="00611156" w:rsidRDefault="004541BD" w:rsidP="00C61455">
      <w:pPr>
        <w:pStyle w:val="Heading1"/>
      </w:pPr>
      <w:bookmarkStart w:id="7" w:name="_Toc44078672"/>
      <w:r>
        <w:t>9</w:t>
      </w:r>
      <w:r w:rsidR="00C61455">
        <w:t xml:space="preserve">. </w:t>
      </w:r>
      <w:r w:rsidR="00802F49" w:rsidRPr="00611156">
        <w:t>Module Calendar</w:t>
      </w:r>
      <w:bookmarkEnd w:id="7"/>
    </w:p>
    <w:p w14:paraId="6A0252F8" w14:textId="77777777" w:rsidR="00802F49" w:rsidRPr="000933ED" w:rsidRDefault="00802F49" w:rsidP="00802F49">
      <w:pPr>
        <w:ind w:right="-25"/>
        <w:rPr>
          <w:rFonts w:cs="Arial"/>
          <w:b/>
          <w:i/>
          <w:color w:val="C00000"/>
          <w:szCs w:val="24"/>
        </w:rPr>
      </w:pPr>
    </w:p>
    <w:tbl>
      <w:tblPr>
        <w:tblStyle w:val="TableGrid"/>
        <w:tblW w:w="10031" w:type="dxa"/>
        <w:tblLook w:val="04A0" w:firstRow="1" w:lastRow="0" w:firstColumn="1" w:lastColumn="0" w:noHBand="0" w:noVBand="1"/>
      </w:tblPr>
      <w:tblGrid>
        <w:gridCol w:w="1133"/>
        <w:gridCol w:w="1637"/>
        <w:gridCol w:w="5843"/>
        <w:gridCol w:w="1418"/>
      </w:tblGrid>
      <w:tr w:rsidR="000E1FCC" w:rsidRPr="00611156" w14:paraId="2CF8784F" w14:textId="77777777" w:rsidTr="000E1FCC">
        <w:tc>
          <w:tcPr>
            <w:tcW w:w="1133" w:type="dxa"/>
          </w:tcPr>
          <w:p w14:paraId="7635D7D2" w14:textId="77777777" w:rsidR="000E1FCC" w:rsidRPr="00611156" w:rsidRDefault="000E1FCC" w:rsidP="006F39FE">
            <w:pPr>
              <w:jc w:val="center"/>
              <w:rPr>
                <w:b/>
                <w:szCs w:val="24"/>
              </w:rPr>
            </w:pPr>
            <w:r w:rsidRPr="00611156">
              <w:rPr>
                <w:b/>
                <w:szCs w:val="24"/>
              </w:rPr>
              <w:t>Session No.</w:t>
            </w:r>
          </w:p>
        </w:tc>
        <w:tc>
          <w:tcPr>
            <w:tcW w:w="1637" w:type="dxa"/>
          </w:tcPr>
          <w:p w14:paraId="0AA58A6E" w14:textId="77777777" w:rsidR="000E1FCC" w:rsidRPr="00611156" w:rsidRDefault="000E1FCC" w:rsidP="006F39FE">
            <w:pPr>
              <w:jc w:val="center"/>
              <w:rPr>
                <w:b/>
                <w:szCs w:val="24"/>
              </w:rPr>
            </w:pPr>
            <w:r w:rsidRPr="00611156">
              <w:rPr>
                <w:b/>
                <w:szCs w:val="24"/>
              </w:rPr>
              <w:t>Date or Week Commencing</w:t>
            </w:r>
          </w:p>
        </w:tc>
        <w:tc>
          <w:tcPr>
            <w:tcW w:w="5843" w:type="dxa"/>
          </w:tcPr>
          <w:p w14:paraId="0BBC4A3F" w14:textId="77777777" w:rsidR="000E1FCC" w:rsidRPr="00611156" w:rsidRDefault="000E1FCC" w:rsidP="006F39FE">
            <w:pPr>
              <w:jc w:val="center"/>
              <w:rPr>
                <w:b/>
                <w:szCs w:val="24"/>
              </w:rPr>
            </w:pPr>
            <w:r w:rsidRPr="00611156">
              <w:rPr>
                <w:b/>
                <w:szCs w:val="24"/>
              </w:rPr>
              <w:t>Topics Covered</w:t>
            </w:r>
          </w:p>
        </w:tc>
        <w:tc>
          <w:tcPr>
            <w:tcW w:w="1418" w:type="dxa"/>
          </w:tcPr>
          <w:p w14:paraId="517913C6" w14:textId="77777777" w:rsidR="000E1FCC" w:rsidRPr="00611156" w:rsidRDefault="000E1FCC" w:rsidP="006F39FE">
            <w:pPr>
              <w:jc w:val="center"/>
              <w:rPr>
                <w:b/>
                <w:szCs w:val="24"/>
              </w:rPr>
            </w:pPr>
            <w:r>
              <w:rPr>
                <w:b/>
                <w:szCs w:val="24"/>
              </w:rPr>
              <w:t>Delivery</w:t>
            </w:r>
          </w:p>
        </w:tc>
      </w:tr>
      <w:tr w:rsidR="000E1FCC" w:rsidRPr="00611156" w14:paraId="2641358D" w14:textId="77777777" w:rsidTr="000E1FCC">
        <w:tc>
          <w:tcPr>
            <w:tcW w:w="1133" w:type="dxa"/>
          </w:tcPr>
          <w:p w14:paraId="532C3F52" w14:textId="77777777" w:rsidR="000E1FCC" w:rsidRPr="00611156" w:rsidRDefault="000E1FCC" w:rsidP="00802F49">
            <w:pPr>
              <w:rPr>
                <w:szCs w:val="24"/>
              </w:rPr>
            </w:pPr>
            <w:r w:rsidRPr="00611156">
              <w:rPr>
                <w:szCs w:val="24"/>
              </w:rPr>
              <w:t>1</w:t>
            </w:r>
          </w:p>
        </w:tc>
        <w:tc>
          <w:tcPr>
            <w:tcW w:w="1637" w:type="dxa"/>
            <w:shd w:val="clear" w:color="auto" w:fill="auto"/>
          </w:tcPr>
          <w:p w14:paraId="638617B6" w14:textId="77777777" w:rsidR="000E1FCC" w:rsidRPr="00CB3B5A" w:rsidRDefault="000E1FCC" w:rsidP="006F39FE">
            <w:pPr>
              <w:jc w:val="center"/>
              <w:rPr>
                <w:szCs w:val="24"/>
              </w:rPr>
            </w:pPr>
            <w:r>
              <w:rPr>
                <w:szCs w:val="24"/>
              </w:rPr>
              <w:t>21/09/2021</w:t>
            </w:r>
          </w:p>
        </w:tc>
        <w:tc>
          <w:tcPr>
            <w:tcW w:w="5843" w:type="dxa"/>
          </w:tcPr>
          <w:p w14:paraId="2A4882AD" w14:textId="77777777" w:rsidR="000E1FCC" w:rsidRDefault="000E1FCC" w:rsidP="009630AB">
            <w:pPr>
              <w:ind w:right="-451"/>
            </w:pPr>
            <w:r>
              <w:t>Introduction: Module Guide</w:t>
            </w:r>
          </w:p>
          <w:p w14:paraId="3AC9ED5B" w14:textId="77777777" w:rsidR="000E1FCC" w:rsidRDefault="000E1FCC" w:rsidP="009630AB">
            <w:r>
              <w:t xml:space="preserve">Module outline: Briefing for Assignment 1 </w:t>
            </w:r>
          </w:p>
          <w:p w14:paraId="6FA392F9" w14:textId="77777777" w:rsidR="000E1FCC" w:rsidRDefault="000E1FCC" w:rsidP="009630AB">
            <w:r>
              <w:t>Introduction to the 12 recognised principles of animation with examples.</w:t>
            </w:r>
          </w:p>
          <w:p w14:paraId="714A4F44" w14:textId="77777777" w:rsidR="000E1FCC" w:rsidRDefault="000E1FCC" w:rsidP="009630AB">
            <w:r>
              <w:t>Brief intro to my production history.</w:t>
            </w:r>
          </w:p>
          <w:p w14:paraId="4ACFEACC" w14:textId="77777777" w:rsidR="000E1FCC" w:rsidRDefault="000E1FCC" w:rsidP="009630AB">
            <w:r>
              <w:t>Intro to Animation Industry in the North West</w:t>
            </w:r>
          </w:p>
          <w:p w14:paraId="256F8122" w14:textId="77777777" w:rsidR="000E1FCC" w:rsidRDefault="000E1FCC" w:rsidP="009630AB">
            <w:r>
              <w:t>Intro to animation production 2D, 3D, stop motion.</w:t>
            </w:r>
          </w:p>
          <w:p w14:paraId="41B9B3D8" w14:textId="77777777" w:rsidR="000E1FCC" w:rsidRDefault="000E1FCC" w:rsidP="009630AB">
            <w:r>
              <w:t>Large scale or short film.</w:t>
            </w:r>
          </w:p>
          <w:p w14:paraId="0C352BAE" w14:textId="77777777" w:rsidR="000E1FCC" w:rsidRPr="00611156" w:rsidRDefault="000E1FCC" w:rsidP="009630AB">
            <w:pPr>
              <w:rPr>
                <w:szCs w:val="24"/>
              </w:rPr>
            </w:pPr>
            <w:r>
              <w:t>Keeping journal.</w:t>
            </w:r>
          </w:p>
        </w:tc>
        <w:tc>
          <w:tcPr>
            <w:tcW w:w="1418" w:type="dxa"/>
          </w:tcPr>
          <w:p w14:paraId="6ED96D40" w14:textId="77777777" w:rsidR="000E1FCC" w:rsidRDefault="000E1FCC" w:rsidP="009630AB">
            <w:pPr>
              <w:ind w:right="-451"/>
            </w:pPr>
            <w:r>
              <w:t>On campus</w:t>
            </w:r>
          </w:p>
        </w:tc>
      </w:tr>
      <w:tr w:rsidR="000E1FCC" w:rsidRPr="00611156" w14:paraId="6F75F34F" w14:textId="77777777" w:rsidTr="000E1FCC">
        <w:tc>
          <w:tcPr>
            <w:tcW w:w="1133" w:type="dxa"/>
          </w:tcPr>
          <w:p w14:paraId="2EB01B18" w14:textId="77777777" w:rsidR="000E1FCC" w:rsidRPr="00611156" w:rsidRDefault="000E1FCC" w:rsidP="00802F49">
            <w:pPr>
              <w:rPr>
                <w:szCs w:val="24"/>
              </w:rPr>
            </w:pPr>
            <w:r w:rsidRPr="00611156">
              <w:rPr>
                <w:szCs w:val="24"/>
              </w:rPr>
              <w:t>2</w:t>
            </w:r>
          </w:p>
        </w:tc>
        <w:tc>
          <w:tcPr>
            <w:tcW w:w="1637" w:type="dxa"/>
            <w:shd w:val="clear" w:color="auto" w:fill="auto"/>
          </w:tcPr>
          <w:p w14:paraId="350C3C64" w14:textId="77777777" w:rsidR="000E1FCC" w:rsidRPr="00CB3B5A" w:rsidRDefault="000E1FCC" w:rsidP="006F39FE">
            <w:pPr>
              <w:jc w:val="center"/>
              <w:rPr>
                <w:szCs w:val="24"/>
              </w:rPr>
            </w:pPr>
            <w:r>
              <w:rPr>
                <w:szCs w:val="24"/>
              </w:rPr>
              <w:t>28/09/2021</w:t>
            </w:r>
          </w:p>
        </w:tc>
        <w:tc>
          <w:tcPr>
            <w:tcW w:w="5843" w:type="dxa"/>
          </w:tcPr>
          <w:p w14:paraId="3175858C" w14:textId="77777777" w:rsidR="000E1FCC" w:rsidRDefault="000E1FCC" w:rsidP="009630AB">
            <w:r>
              <w:t>Revision of 12 principles. In context of production outlined above with examples.</w:t>
            </w:r>
          </w:p>
          <w:p w14:paraId="04910EB3" w14:textId="77777777" w:rsidR="000E1FCC" w:rsidRDefault="000E1FCC" w:rsidP="009630AB">
            <w:r>
              <w:t>Invite students to identify their own examples and animation preferences.</w:t>
            </w:r>
          </w:p>
          <w:p w14:paraId="4BED9D67" w14:textId="77777777" w:rsidR="000E1FCC" w:rsidRDefault="000E1FCC" w:rsidP="009630AB">
            <w:r>
              <w:t xml:space="preserve">Select 3 principles to explore. </w:t>
            </w:r>
          </w:p>
          <w:p w14:paraId="75BC50FB" w14:textId="77777777" w:rsidR="000E1FCC" w:rsidRDefault="000E1FCC" w:rsidP="009630AB">
            <w:r>
              <w:t>Discuss using performance to identify principle.</w:t>
            </w:r>
          </w:p>
          <w:p w14:paraId="547BA1D9" w14:textId="77777777" w:rsidR="000E1FCC" w:rsidRPr="00611156" w:rsidRDefault="000E1FCC" w:rsidP="009630AB">
            <w:pPr>
              <w:rPr>
                <w:szCs w:val="24"/>
              </w:rPr>
            </w:pPr>
            <w:r>
              <w:t>Spend time with software.</w:t>
            </w:r>
          </w:p>
        </w:tc>
        <w:tc>
          <w:tcPr>
            <w:tcW w:w="1418" w:type="dxa"/>
          </w:tcPr>
          <w:p w14:paraId="25FCD4A1" w14:textId="77777777" w:rsidR="000E1FCC" w:rsidRDefault="000E1FCC" w:rsidP="009630AB">
            <w:r w:rsidRPr="000E1FCC">
              <w:t>On campus</w:t>
            </w:r>
          </w:p>
        </w:tc>
      </w:tr>
      <w:tr w:rsidR="000E1FCC" w:rsidRPr="00611156" w14:paraId="347FED82" w14:textId="77777777" w:rsidTr="000E1FCC">
        <w:tc>
          <w:tcPr>
            <w:tcW w:w="1133" w:type="dxa"/>
          </w:tcPr>
          <w:p w14:paraId="1B042133" w14:textId="77777777" w:rsidR="000E1FCC" w:rsidRPr="00611156" w:rsidRDefault="000E1FCC" w:rsidP="00802F49">
            <w:pPr>
              <w:rPr>
                <w:szCs w:val="24"/>
              </w:rPr>
            </w:pPr>
            <w:r w:rsidRPr="00611156">
              <w:rPr>
                <w:szCs w:val="24"/>
              </w:rPr>
              <w:t>3</w:t>
            </w:r>
          </w:p>
        </w:tc>
        <w:tc>
          <w:tcPr>
            <w:tcW w:w="1637" w:type="dxa"/>
            <w:shd w:val="clear" w:color="auto" w:fill="auto"/>
          </w:tcPr>
          <w:p w14:paraId="087A72FA" w14:textId="77777777" w:rsidR="000E1FCC" w:rsidRPr="00CB3B5A" w:rsidRDefault="000E1FCC" w:rsidP="001B4E5C">
            <w:pPr>
              <w:jc w:val="center"/>
              <w:rPr>
                <w:szCs w:val="24"/>
              </w:rPr>
            </w:pPr>
            <w:r>
              <w:rPr>
                <w:szCs w:val="24"/>
              </w:rPr>
              <w:t>05/10/2021</w:t>
            </w:r>
          </w:p>
        </w:tc>
        <w:tc>
          <w:tcPr>
            <w:tcW w:w="5843" w:type="dxa"/>
          </w:tcPr>
          <w:p w14:paraId="5C99A54E" w14:textId="77777777" w:rsidR="000E1FCC" w:rsidRDefault="000E1FCC" w:rsidP="009630AB">
            <w:r>
              <w:t xml:space="preserve">Animation of 3 of the principles. 3 x 5 seconds sequences. </w:t>
            </w:r>
          </w:p>
          <w:p w14:paraId="0D677BED" w14:textId="77777777" w:rsidR="000E1FCC" w:rsidRDefault="000E1FCC" w:rsidP="009630AB">
            <w:r>
              <w:t xml:space="preserve">Each 5 secs sequence to show ONE principle. </w:t>
            </w:r>
          </w:p>
          <w:p w14:paraId="5609FDBA" w14:textId="77777777" w:rsidR="000E1FCC" w:rsidRPr="00611156" w:rsidRDefault="000E1FCC" w:rsidP="009630AB">
            <w:pPr>
              <w:rPr>
                <w:szCs w:val="24"/>
              </w:rPr>
            </w:pPr>
            <w:r>
              <w:t>Start first 5secs sequence.</w:t>
            </w:r>
          </w:p>
        </w:tc>
        <w:tc>
          <w:tcPr>
            <w:tcW w:w="1418" w:type="dxa"/>
          </w:tcPr>
          <w:p w14:paraId="58579F1D" w14:textId="77777777" w:rsidR="000E1FCC" w:rsidRDefault="000E1FCC" w:rsidP="009630AB">
            <w:r w:rsidRPr="000E1FCC">
              <w:t>On campus</w:t>
            </w:r>
          </w:p>
        </w:tc>
      </w:tr>
      <w:tr w:rsidR="000E1FCC" w:rsidRPr="00611156" w14:paraId="65532DB4" w14:textId="77777777" w:rsidTr="000E1FCC">
        <w:tc>
          <w:tcPr>
            <w:tcW w:w="1133" w:type="dxa"/>
          </w:tcPr>
          <w:p w14:paraId="2AC76321" w14:textId="77777777" w:rsidR="000E1FCC" w:rsidRPr="00611156" w:rsidRDefault="000E1FCC" w:rsidP="009630AB">
            <w:pPr>
              <w:rPr>
                <w:szCs w:val="24"/>
              </w:rPr>
            </w:pPr>
            <w:r w:rsidRPr="00611156">
              <w:rPr>
                <w:szCs w:val="24"/>
              </w:rPr>
              <w:t>4</w:t>
            </w:r>
          </w:p>
        </w:tc>
        <w:tc>
          <w:tcPr>
            <w:tcW w:w="1637" w:type="dxa"/>
            <w:shd w:val="clear" w:color="auto" w:fill="auto"/>
          </w:tcPr>
          <w:p w14:paraId="3E32A6BB" w14:textId="77777777" w:rsidR="000E1FCC" w:rsidRPr="00CB3B5A" w:rsidRDefault="000E1FCC" w:rsidP="009630AB">
            <w:pPr>
              <w:jc w:val="center"/>
              <w:rPr>
                <w:szCs w:val="24"/>
              </w:rPr>
            </w:pPr>
            <w:r>
              <w:rPr>
                <w:szCs w:val="24"/>
              </w:rPr>
              <w:t>12/10/2021</w:t>
            </w:r>
          </w:p>
        </w:tc>
        <w:tc>
          <w:tcPr>
            <w:tcW w:w="5843" w:type="dxa"/>
          </w:tcPr>
          <w:p w14:paraId="3833212F" w14:textId="01083843" w:rsidR="000E1FCC" w:rsidRPr="00611156" w:rsidRDefault="000E1FCC" w:rsidP="009630AB">
            <w:r>
              <w:t>Interim Feedback and review</w:t>
            </w:r>
            <w:r w:rsidR="00E175EA">
              <w:t>.</w:t>
            </w:r>
          </w:p>
        </w:tc>
        <w:tc>
          <w:tcPr>
            <w:tcW w:w="1418" w:type="dxa"/>
          </w:tcPr>
          <w:p w14:paraId="1C8CEC55" w14:textId="0FC530E9" w:rsidR="000E1FCC" w:rsidRDefault="009243B6" w:rsidP="009630AB">
            <w:r>
              <w:t>Online</w:t>
            </w:r>
          </w:p>
        </w:tc>
      </w:tr>
      <w:tr w:rsidR="000E1FCC" w:rsidRPr="00611156" w14:paraId="17FF4D50" w14:textId="77777777" w:rsidTr="000E1FCC">
        <w:tc>
          <w:tcPr>
            <w:tcW w:w="1133" w:type="dxa"/>
          </w:tcPr>
          <w:p w14:paraId="430D2E67" w14:textId="77777777" w:rsidR="000E1FCC" w:rsidRPr="00611156" w:rsidRDefault="000E1FCC" w:rsidP="009630AB">
            <w:pPr>
              <w:rPr>
                <w:szCs w:val="24"/>
              </w:rPr>
            </w:pPr>
            <w:r w:rsidRPr="00611156">
              <w:rPr>
                <w:szCs w:val="24"/>
              </w:rPr>
              <w:t>5</w:t>
            </w:r>
          </w:p>
        </w:tc>
        <w:tc>
          <w:tcPr>
            <w:tcW w:w="1637" w:type="dxa"/>
            <w:shd w:val="clear" w:color="auto" w:fill="auto"/>
          </w:tcPr>
          <w:p w14:paraId="6BBA015A" w14:textId="77777777" w:rsidR="000E1FCC" w:rsidRPr="00CB3B5A" w:rsidRDefault="000E1FCC" w:rsidP="009630AB">
            <w:pPr>
              <w:jc w:val="center"/>
              <w:rPr>
                <w:szCs w:val="24"/>
              </w:rPr>
            </w:pPr>
            <w:r>
              <w:rPr>
                <w:szCs w:val="24"/>
              </w:rPr>
              <w:t>19/10/2021</w:t>
            </w:r>
          </w:p>
        </w:tc>
        <w:tc>
          <w:tcPr>
            <w:tcW w:w="5843" w:type="dxa"/>
          </w:tcPr>
          <w:p w14:paraId="59D2D507" w14:textId="48FF83DF" w:rsidR="000E1FCC" w:rsidRPr="00611156" w:rsidRDefault="000E1FCC" w:rsidP="009630AB">
            <w:pPr>
              <w:rPr>
                <w:szCs w:val="24"/>
              </w:rPr>
            </w:pPr>
            <w:r>
              <w:t>Start 2</w:t>
            </w:r>
            <w:r w:rsidRPr="002277A6">
              <w:rPr>
                <w:vertAlign w:val="superscript"/>
              </w:rPr>
              <w:t>nd</w:t>
            </w:r>
            <w:r>
              <w:t xml:space="preserve"> 5 secs sequence.</w:t>
            </w:r>
            <w:r w:rsidR="00E175EA">
              <w:t xml:space="preserve"> </w:t>
            </w:r>
            <w:r w:rsidR="00E175EA" w:rsidRPr="00E175EA">
              <w:t>Start 3rd 5 sec sequence.</w:t>
            </w:r>
          </w:p>
        </w:tc>
        <w:tc>
          <w:tcPr>
            <w:tcW w:w="1418" w:type="dxa"/>
          </w:tcPr>
          <w:p w14:paraId="084346C9" w14:textId="77777777" w:rsidR="000E1FCC" w:rsidRDefault="000E1FCC" w:rsidP="009630AB">
            <w:r w:rsidRPr="000E1FCC">
              <w:t>On campus</w:t>
            </w:r>
          </w:p>
        </w:tc>
      </w:tr>
      <w:tr w:rsidR="000E1FCC" w:rsidRPr="00611156" w14:paraId="79A89F94" w14:textId="77777777" w:rsidTr="000E1FCC">
        <w:tc>
          <w:tcPr>
            <w:tcW w:w="1133" w:type="dxa"/>
          </w:tcPr>
          <w:p w14:paraId="3845A3B2" w14:textId="77777777" w:rsidR="000E1FCC" w:rsidRPr="00611156" w:rsidRDefault="000E1FCC" w:rsidP="009630AB">
            <w:pPr>
              <w:rPr>
                <w:szCs w:val="24"/>
              </w:rPr>
            </w:pPr>
            <w:r w:rsidRPr="00611156">
              <w:rPr>
                <w:szCs w:val="24"/>
              </w:rPr>
              <w:t>6</w:t>
            </w:r>
          </w:p>
        </w:tc>
        <w:tc>
          <w:tcPr>
            <w:tcW w:w="1637" w:type="dxa"/>
            <w:shd w:val="clear" w:color="auto" w:fill="auto"/>
          </w:tcPr>
          <w:p w14:paraId="62A5AEE4" w14:textId="77777777" w:rsidR="000E1FCC" w:rsidRPr="00CB3B5A" w:rsidRDefault="000E1FCC" w:rsidP="009630AB">
            <w:pPr>
              <w:jc w:val="center"/>
              <w:rPr>
                <w:szCs w:val="24"/>
              </w:rPr>
            </w:pPr>
            <w:r>
              <w:rPr>
                <w:szCs w:val="24"/>
              </w:rPr>
              <w:t>26/10/2021</w:t>
            </w:r>
          </w:p>
        </w:tc>
        <w:tc>
          <w:tcPr>
            <w:tcW w:w="5843" w:type="dxa"/>
          </w:tcPr>
          <w:p w14:paraId="581A0B00" w14:textId="77777777" w:rsidR="00E175EA" w:rsidRPr="00E175EA" w:rsidRDefault="00E175EA" w:rsidP="00E175EA">
            <w:pPr>
              <w:rPr>
                <w:szCs w:val="24"/>
              </w:rPr>
            </w:pPr>
            <w:r w:rsidRPr="00E175EA">
              <w:rPr>
                <w:szCs w:val="24"/>
              </w:rPr>
              <w:t xml:space="preserve">Launch project 2 and One to one Tutorial Feedback </w:t>
            </w:r>
          </w:p>
          <w:p w14:paraId="7A24DEC1" w14:textId="77777777" w:rsidR="00E175EA" w:rsidRPr="00E175EA" w:rsidRDefault="00E175EA" w:rsidP="00E175EA">
            <w:pPr>
              <w:rPr>
                <w:szCs w:val="24"/>
              </w:rPr>
            </w:pPr>
            <w:r w:rsidRPr="00E175EA">
              <w:rPr>
                <w:szCs w:val="24"/>
              </w:rPr>
              <w:t xml:space="preserve">Create 1 x 15 secs animation incorporating 3 principles together using a simple character. </w:t>
            </w:r>
          </w:p>
          <w:p w14:paraId="093348C2" w14:textId="5FAED1A3" w:rsidR="000E1FCC" w:rsidRPr="00611156" w:rsidRDefault="00E175EA" w:rsidP="00E175EA">
            <w:pPr>
              <w:rPr>
                <w:szCs w:val="24"/>
              </w:rPr>
            </w:pPr>
            <w:r w:rsidRPr="00E175EA">
              <w:rPr>
                <w:szCs w:val="24"/>
              </w:rPr>
              <w:t>Include associated processes: Mini storyboard, audio,</w:t>
            </w:r>
            <w:r>
              <w:t xml:space="preserve"> </w:t>
            </w:r>
            <w:r w:rsidRPr="00E175EA">
              <w:rPr>
                <w:szCs w:val="24"/>
              </w:rPr>
              <w:t>music if appropriate.</w:t>
            </w:r>
            <w:r>
              <w:rPr>
                <w:szCs w:val="24"/>
              </w:rPr>
              <w:t xml:space="preserve"> </w:t>
            </w:r>
            <w:r w:rsidRPr="00E175EA">
              <w:rPr>
                <w:szCs w:val="24"/>
              </w:rPr>
              <w:t>Mini Brief for character design if needed.</w:t>
            </w:r>
          </w:p>
        </w:tc>
        <w:tc>
          <w:tcPr>
            <w:tcW w:w="1418" w:type="dxa"/>
          </w:tcPr>
          <w:p w14:paraId="0F7AEB7C" w14:textId="77777777" w:rsidR="000E1FCC" w:rsidRDefault="000E1FCC" w:rsidP="009630AB">
            <w:r w:rsidRPr="000E1FCC">
              <w:t>On campus</w:t>
            </w:r>
          </w:p>
        </w:tc>
      </w:tr>
      <w:tr w:rsidR="000E1FCC" w:rsidRPr="00611156" w14:paraId="22E05968" w14:textId="77777777" w:rsidTr="000E1FCC">
        <w:tc>
          <w:tcPr>
            <w:tcW w:w="1133" w:type="dxa"/>
          </w:tcPr>
          <w:p w14:paraId="54FEDF0F" w14:textId="77777777" w:rsidR="000E1FCC" w:rsidRPr="00611156" w:rsidRDefault="000E1FCC" w:rsidP="009630AB">
            <w:pPr>
              <w:rPr>
                <w:szCs w:val="24"/>
              </w:rPr>
            </w:pPr>
            <w:r w:rsidRPr="00611156">
              <w:rPr>
                <w:szCs w:val="24"/>
              </w:rPr>
              <w:t>7</w:t>
            </w:r>
          </w:p>
        </w:tc>
        <w:tc>
          <w:tcPr>
            <w:tcW w:w="1637" w:type="dxa"/>
            <w:shd w:val="clear" w:color="auto" w:fill="auto"/>
          </w:tcPr>
          <w:p w14:paraId="50C02AAC" w14:textId="77777777" w:rsidR="000E1FCC" w:rsidRPr="00CB3B5A" w:rsidRDefault="000E1FCC" w:rsidP="009630AB">
            <w:pPr>
              <w:jc w:val="center"/>
              <w:rPr>
                <w:szCs w:val="24"/>
              </w:rPr>
            </w:pPr>
            <w:r>
              <w:rPr>
                <w:szCs w:val="24"/>
              </w:rPr>
              <w:t>02/11/2021</w:t>
            </w:r>
          </w:p>
        </w:tc>
        <w:tc>
          <w:tcPr>
            <w:tcW w:w="5843" w:type="dxa"/>
          </w:tcPr>
          <w:p w14:paraId="6F7193D4" w14:textId="0B3ABBB5" w:rsidR="000E1FCC" w:rsidRPr="00611156" w:rsidRDefault="00E175EA" w:rsidP="009630AB">
            <w:r>
              <w:t>Interim feedback session.</w:t>
            </w:r>
          </w:p>
        </w:tc>
        <w:tc>
          <w:tcPr>
            <w:tcW w:w="1418" w:type="dxa"/>
          </w:tcPr>
          <w:p w14:paraId="73411570" w14:textId="72973E65" w:rsidR="000E1FCC" w:rsidRDefault="00E175EA" w:rsidP="009630AB">
            <w:r>
              <w:t>Online</w:t>
            </w:r>
          </w:p>
        </w:tc>
      </w:tr>
      <w:tr w:rsidR="000E1FCC" w:rsidRPr="00611156" w14:paraId="2098C509" w14:textId="77777777" w:rsidTr="000E1FCC">
        <w:tc>
          <w:tcPr>
            <w:tcW w:w="1133" w:type="dxa"/>
          </w:tcPr>
          <w:p w14:paraId="13D2BE08" w14:textId="77777777" w:rsidR="000E1FCC" w:rsidRPr="00611156" w:rsidRDefault="000E1FCC" w:rsidP="009630AB">
            <w:pPr>
              <w:rPr>
                <w:szCs w:val="24"/>
              </w:rPr>
            </w:pPr>
            <w:r w:rsidRPr="00611156">
              <w:rPr>
                <w:szCs w:val="24"/>
              </w:rPr>
              <w:t>8</w:t>
            </w:r>
          </w:p>
        </w:tc>
        <w:tc>
          <w:tcPr>
            <w:tcW w:w="1637" w:type="dxa"/>
            <w:shd w:val="clear" w:color="auto" w:fill="auto"/>
          </w:tcPr>
          <w:p w14:paraId="16D0E4D1" w14:textId="77777777" w:rsidR="000E1FCC" w:rsidRPr="00CB3B5A" w:rsidRDefault="000E1FCC" w:rsidP="009630AB">
            <w:pPr>
              <w:jc w:val="center"/>
              <w:rPr>
                <w:szCs w:val="24"/>
              </w:rPr>
            </w:pPr>
            <w:r>
              <w:rPr>
                <w:szCs w:val="24"/>
              </w:rPr>
              <w:t>09/11/2021</w:t>
            </w:r>
          </w:p>
        </w:tc>
        <w:tc>
          <w:tcPr>
            <w:tcW w:w="5843" w:type="dxa"/>
          </w:tcPr>
          <w:p w14:paraId="66E6EA55" w14:textId="77777777" w:rsidR="000E1FCC" w:rsidRPr="00611156" w:rsidRDefault="000E1FCC" w:rsidP="009630AB">
            <w:pPr>
              <w:rPr>
                <w:szCs w:val="24"/>
              </w:rPr>
            </w:pPr>
            <w:r>
              <w:t>Discuss process. Continue above.</w:t>
            </w:r>
          </w:p>
        </w:tc>
        <w:tc>
          <w:tcPr>
            <w:tcW w:w="1418" w:type="dxa"/>
          </w:tcPr>
          <w:p w14:paraId="43B8B8DD" w14:textId="77777777" w:rsidR="000E1FCC" w:rsidRDefault="000E1FCC" w:rsidP="009630AB">
            <w:r w:rsidRPr="000E1FCC">
              <w:t>On campus</w:t>
            </w:r>
          </w:p>
        </w:tc>
      </w:tr>
      <w:tr w:rsidR="000E1FCC" w:rsidRPr="00611156" w14:paraId="7E4D748C" w14:textId="77777777" w:rsidTr="000E1FCC">
        <w:tc>
          <w:tcPr>
            <w:tcW w:w="1133" w:type="dxa"/>
          </w:tcPr>
          <w:p w14:paraId="1FCBC070" w14:textId="77777777" w:rsidR="000E1FCC" w:rsidRPr="00611156" w:rsidRDefault="000E1FCC" w:rsidP="009630AB">
            <w:pPr>
              <w:rPr>
                <w:szCs w:val="24"/>
              </w:rPr>
            </w:pPr>
            <w:r w:rsidRPr="00611156">
              <w:rPr>
                <w:szCs w:val="24"/>
              </w:rPr>
              <w:t>9</w:t>
            </w:r>
          </w:p>
        </w:tc>
        <w:tc>
          <w:tcPr>
            <w:tcW w:w="1637" w:type="dxa"/>
            <w:shd w:val="clear" w:color="auto" w:fill="auto"/>
          </w:tcPr>
          <w:p w14:paraId="66A25E2E" w14:textId="77777777" w:rsidR="000E1FCC" w:rsidRPr="00CB3B5A" w:rsidRDefault="000E1FCC" w:rsidP="009630AB">
            <w:pPr>
              <w:jc w:val="center"/>
              <w:rPr>
                <w:szCs w:val="24"/>
              </w:rPr>
            </w:pPr>
            <w:r>
              <w:rPr>
                <w:szCs w:val="24"/>
              </w:rPr>
              <w:t>16/11/2021</w:t>
            </w:r>
          </w:p>
        </w:tc>
        <w:tc>
          <w:tcPr>
            <w:tcW w:w="5843" w:type="dxa"/>
          </w:tcPr>
          <w:p w14:paraId="7E03EE36" w14:textId="77777777" w:rsidR="000E1FCC" w:rsidRPr="00611156" w:rsidRDefault="000E1FCC" w:rsidP="009630AB">
            <w:pPr>
              <w:rPr>
                <w:szCs w:val="24"/>
              </w:rPr>
            </w:pPr>
            <w:r>
              <w:t>Discuss process. Continue above.</w:t>
            </w:r>
          </w:p>
        </w:tc>
        <w:tc>
          <w:tcPr>
            <w:tcW w:w="1418" w:type="dxa"/>
          </w:tcPr>
          <w:p w14:paraId="77D69635" w14:textId="77777777" w:rsidR="000E1FCC" w:rsidRDefault="000E1FCC" w:rsidP="009630AB">
            <w:r w:rsidRPr="000E1FCC">
              <w:t>On campus</w:t>
            </w:r>
          </w:p>
        </w:tc>
      </w:tr>
      <w:tr w:rsidR="000E1FCC" w:rsidRPr="00611156" w14:paraId="52C96792" w14:textId="77777777" w:rsidTr="000E1FCC">
        <w:tc>
          <w:tcPr>
            <w:tcW w:w="1133" w:type="dxa"/>
          </w:tcPr>
          <w:p w14:paraId="7C7D2474" w14:textId="77777777" w:rsidR="000E1FCC" w:rsidRPr="00611156" w:rsidRDefault="000E1FCC" w:rsidP="009630AB">
            <w:pPr>
              <w:rPr>
                <w:szCs w:val="24"/>
              </w:rPr>
            </w:pPr>
            <w:r w:rsidRPr="00611156">
              <w:rPr>
                <w:szCs w:val="24"/>
              </w:rPr>
              <w:t>10</w:t>
            </w:r>
          </w:p>
        </w:tc>
        <w:tc>
          <w:tcPr>
            <w:tcW w:w="1637" w:type="dxa"/>
            <w:shd w:val="clear" w:color="auto" w:fill="auto"/>
          </w:tcPr>
          <w:p w14:paraId="67EC713F" w14:textId="77777777" w:rsidR="000E1FCC" w:rsidRPr="00CB3B5A" w:rsidRDefault="000E1FCC" w:rsidP="009630AB">
            <w:pPr>
              <w:jc w:val="center"/>
              <w:rPr>
                <w:szCs w:val="24"/>
              </w:rPr>
            </w:pPr>
            <w:r>
              <w:rPr>
                <w:szCs w:val="24"/>
              </w:rPr>
              <w:t>23/11/2021</w:t>
            </w:r>
          </w:p>
        </w:tc>
        <w:tc>
          <w:tcPr>
            <w:tcW w:w="5843" w:type="dxa"/>
          </w:tcPr>
          <w:p w14:paraId="74C16882" w14:textId="77777777" w:rsidR="000E1FCC" w:rsidRPr="00611156" w:rsidRDefault="000E1FCC" w:rsidP="009630AB">
            <w:pPr>
              <w:rPr>
                <w:szCs w:val="24"/>
              </w:rPr>
            </w:pPr>
            <w:r>
              <w:t>Group Critique</w:t>
            </w:r>
          </w:p>
        </w:tc>
        <w:tc>
          <w:tcPr>
            <w:tcW w:w="1418" w:type="dxa"/>
          </w:tcPr>
          <w:p w14:paraId="3AD32F46" w14:textId="77777777" w:rsidR="000E1FCC" w:rsidRDefault="000E1FCC" w:rsidP="009630AB">
            <w:r w:rsidRPr="000E1FCC">
              <w:t>On campus</w:t>
            </w:r>
          </w:p>
        </w:tc>
      </w:tr>
      <w:tr w:rsidR="000E1FCC" w:rsidRPr="00611156" w14:paraId="7D629A40" w14:textId="77777777" w:rsidTr="000E1FCC">
        <w:tc>
          <w:tcPr>
            <w:tcW w:w="1133" w:type="dxa"/>
          </w:tcPr>
          <w:p w14:paraId="13972F66" w14:textId="77777777" w:rsidR="000E1FCC" w:rsidRPr="00611156" w:rsidRDefault="000E1FCC" w:rsidP="009630AB">
            <w:pPr>
              <w:rPr>
                <w:szCs w:val="24"/>
              </w:rPr>
            </w:pPr>
            <w:r w:rsidRPr="00611156">
              <w:rPr>
                <w:szCs w:val="24"/>
              </w:rPr>
              <w:t>11</w:t>
            </w:r>
          </w:p>
        </w:tc>
        <w:tc>
          <w:tcPr>
            <w:tcW w:w="1637" w:type="dxa"/>
            <w:shd w:val="clear" w:color="auto" w:fill="auto"/>
          </w:tcPr>
          <w:p w14:paraId="2A0209FD" w14:textId="77777777" w:rsidR="000E1FCC" w:rsidRPr="00CB3B5A" w:rsidRDefault="000E1FCC" w:rsidP="009630AB">
            <w:pPr>
              <w:jc w:val="center"/>
              <w:rPr>
                <w:szCs w:val="24"/>
              </w:rPr>
            </w:pPr>
            <w:r>
              <w:rPr>
                <w:szCs w:val="24"/>
              </w:rPr>
              <w:t>30/11/2021</w:t>
            </w:r>
          </w:p>
        </w:tc>
        <w:tc>
          <w:tcPr>
            <w:tcW w:w="5843" w:type="dxa"/>
          </w:tcPr>
          <w:p w14:paraId="2B45EFA6" w14:textId="3B360E8C" w:rsidR="000E1FCC" w:rsidRPr="00611156" w:rsidRDefault="00E175EA" w:rsidP="009630AB">
            <w:pPr>
              <w:rPr>
                <w:szCs w:val="24"/>
              </w:rPr>
            </w:pPr>
            <w:r>
              <w:t>Interim f</w:t>
            </w:r>
            <w:r w:rsidR="000E1FCC">
              <w:t>eedback</w:t>
            </w:r>
            <w:r>
              <w:t xml:space="preserve"> session.</w:t>
            </w:r>
          </w:p>
        </w:tc>
        <w:tc>
          <w:tcPr>
            <w:tcW w:w="1418" w:type="dxa"/>
          </w:tcPr>
          <w:p w14:paraId="35078ABF" w14:textId="055939FF" w:rsidR="000E1FCC" w:rsidRDefault="009243B6" w:rsidP="009630AB">
            <w:r>
              <w:t>Online</w:t>
            </w:r>
          </w:p>
        </w:tc>
      </w:tr>
      <w:tr w:rsidR="000E1FCC" w:rsidRPr="00611156" w14:paraId="70884A24" w14:textId="77777777" w:rsidTr="000E1FCC">
        <w:tc>
          <w:tcPr>
            <w:tcW w:w="1133" w:type="dxa"/>
          </w:tcPr>
          <w:p w14:paraId="4AC4736C" w14:textId="77777777" w:rsidR="000E1FCC" w:rsidRPr="00611156" w:rsidRDefault="000E1FCC" w:rsidP="009630AB">
            <w:pPr>
              <w:rPr>
                <w:szCs w:val="24"/>
              </w:rPr>
            </w:pPr>
            <w:r w:rsidRPr="00611156">
              <w:rPr>
                <w:szCs w:val="24"/>
              </w:rPr>
              <w:t>12</w:t>
            </w:r>
          </w:p>
        </w:tc>
        <w:tc>
          <w:tcPr>
            <w:tcW w:w="1637" w:type="dxa"/>
            <w:shd w:val="clear" w:color="auto" w:fill="auto"/>
          </w:tcPr>
          <w:p w14:paraId="6D8CDEE8" w14:textId="77777777" w:rsidR="000E1FCC" w:rsidRPr="00CB3B5A" w:rsidRDefault="000E1FCC" w:rsidP="009630AB">
            <w:pPr>
              <w:jc w:val="center"/>
              <w:rPr>
                <w:szCs w:val="24"/>
              </w:rPr>
            </w:pPr>
            <w:r>
              <w:rPr>
                <w:szCs w:val="24"/>
              </w:rPr>
              <w:t>07/12/2021</w:t>
            </w:r>
          </w:p>
        </w:tc>
        <w:tc>
          <w:tcPr>
            <w:tcW w:w="5843" w:type="dxa"/>
          </w:tcPr>
          <w:p w14:paraId="505060F8" w14:textId="77777777" w:rsidR="000E1FCC" w:rsidRDefault="000E1FCC" w:rsidP="007D59FB">
            <w:r>
              <w:t xml:space="preserve">Complete task. </w:t>
            </w:r>
          </w:p>
          <w:p w14:paraId="36A4D925" w14:textId="77777777" w:rsidR="000E1FCC" w:rsidRDefault="000E1FCC" w:rsidP="007D59FB">
            <w:r>
              <w:t>30 seconds minimum.</w:t>
            </w:r>
          </w:p>
          <w:p w14:paraId="6D2B2C1E" w14:textId="77777777" w:rsidR="000E1FCC" w:rsidRPr="00611156" w:rsidRDefault="000E1FCC" w:rsidP="007D59FB">
            <w:pPr>
              <w:rPr>
                <w:szCs w:val="24"/>
              </w:rPr>
            </w:pPr>
            <w:r>
              <w:t>For any students able to complete the task early: explore another sequence employing other principles. Explore walk cycles and larger movements.</w:t>
            </w:r>
          </w:p>
        </w:tc>
        <w:tc>
          <w:tcPr>
            <w:tcW w:w="1418" w:type="dxa"/>
          </w:tcPr>
          <w:p w14:paraId="2C486646" w14:textId="77777777" w:rsidR="000E1FCC" w:rsidRDefault="000E1FCC" w:rsidP="007D59FB">
            <w:r w:rsidRPr="000E1FCC">
              <w:t>On campus</w:t>
            </w:r>
          </w:p>
        </w:tc>
      </w:tr>
      <w:tr w:rsidR="000E1FCC" w:rsidRPr="00611156" w14:paraId="2F4BC5C1" w14:textId="77777777" w:rsidTr="000E1FCC">
        <w:tc>
          <w:tcPr>
            <w:tcW w:w="1133" w:type="dxa"/>
          </w:tcPr>
          <w:p w14:paraId="3791488E" w14:textId="77777777" w:rsidR="000E1FCC" w:rsidRPr="00611156" w:rsidRDefault="000E1FCC" w:rsidP="009630AB">
            <w:pPr>
              <w:rPr>
                <w:szCs w:val="24"/>
              </w:rPr>
            </w:pPr>
            <w:r w:rsidRPr="00611156">
              <w:rPr>
                <w:szCs w:val="24"/>
              </w:rPr>
              <w:t>13</w:t>
            </w:r>
          </w:p>
        </w:tc>
        <w:tc>
          <w:tcPr>
            <w:tcW w:w="1637" w:type="dxa"/>
            <w:shd w:val="clear" w:color="auto" w:fill="auto"/>
          </w:tcPr>
          <w:p w14:paraId="5B9944A1" w14:textId="77777777" w:rsidR="000E1FCC" w:rsidRPr="00CB3B5A" w:rsidRDefault="000E1FCC" w:rsidP="009630AB">
            <w:pPr>
              <w:jc w:val="center"/>
              <w:rPr>
                <w:szCs w:val="24"/>
              </w:rPr>
            </w:pPr>
            <w:r>
              <w:rPr>
                <w:szCs w:val="24"/>
              </w:rPr>
              <w:t>14/12/2022</w:t>
            </w:r>
          </w:p>
        </w:tc>
        <w:tc>
          <w:tcPr>
            <w:tcW w:w="5843" w:type="dxa"/>
          </w:tcPr>
          <w:p w14:paraId="21EAB48C" w14:textId="77777777" w:rsidR="000E1FCC" w:rsidRPr="00611156" w:rsidRDefault="000E1FCC" w:rsidP="009630AB">
            <w:pPr>
              <w:rPr>
                <w:szCs w:val="24"/>
              </w:rPr>
            </w:pPr>
            <w:r>
              <w:t>Collate Journal material. Prepare submission.</w:t>
            </w:r>
          </w:p>
        </w:tc>
        <w:tc>
          <w:tcPr>
            <w:tcW w:w="1418" w:type="dxa"/>
          </w:tcPr>
          <w:p w14:paraId="441D3374" w14:textId="77777777" w:rsidR="000E1FCC" w:rsidRDefault="000E1FCC" w:rsidP="009630AB">
            <w:r w:rsidRPr="000E1FCC">
              <w:t>On campus</w:t>
            </w:r>
          </w:p>
        </w:tc>
      </w:tr>
      <w:tr w:rsidR="000E1FCC" w:rsidRPr="00611156" w14:paraId="021176EB" w14:textId="77777777" w:rsidTr="000E1FCC">
        <w:tc>
          <w:tcPr>
            <w:tcW w:w="1133" w:type="dxa"/>
          </w:tcPr>
          <w:p w14:paraId="08EE4413" w14:textId="77777777" w:rsidR="000E1FCC" w:rsidRPr="00611156" w:rsidRDefault="000E1FCC" w:rsidP="009630AB">
            <w:pPr>
              <w:rPr>
                <w:szCs w:val="24"/>
              </w:rPr>
            </w:pPr>
            <w:r w:rsidRPr="00611156">
              <w:rPr>
                <w:szCs w:val="24"/>
              </w:rPr>
              <w:t>14</w:t>
            </w:r>
          </w:p>
        </w:tc>
        <w:tc>
          <w:tcPr>
            <w:tcW w:w="1637" w:type="dxa"/>
            <w:shd w:val="clear" w:color="auto" w:fill="auto"/>
          </w:tcPr>
          <w:p w14:paraId="37B640E7" w14:textId="77777777" w:rsidR="000E1FCC" w:rsidRPr="00CB3B5A" w:rsidRDefault="000E1FCC" w:rsidP="009630AB">
            <w:pPr>
              <w:jc w:val="center"/>
              <w:rPr>
                <w:szCs w:val="24"/>
              </w:rPr>
            </w:pPr>
            <w:r>
              <w:rPr>
                <w:szCs w:val="24"/>
              </w:rPr>
              <w:t>04/01/2022</w:t>
            </w:r>
          </w:p>
        </w:tc>
        <w:tc>
          <w:tcPr>
            <w:tcW w:w="5843" w:type="dxa"/>
          </w:tcPr>
          <w:p w14:paraId="65E4BA01" w14:textId="77777777" w:rsidR="000E1FCC" w:rsidRPr="00E01989" w:rsidRDefault="000E1FCC" w:rsidP="009630AB">
            <w:r>
              <w:t>Final submission 04.01.22</w:t>
            </w:r>
          </w:p>
        </w:tc>
        <w:tc>
          <w:tcPr>
            <w:tcW w:w="1418" w:type="dxa"/>
          </w:tcPr>
          <w:p w14:paraId="12C09B46" w14:textId="77777777" w:rsidR="000E1FCC" w:rsidRDefault="000E1FCC" w:rsidP="009630AB">
            <w:r w:rsidRPr="000E1FCC">
              <w:t>On campus</w:t>
            </w:r>
          </w:p>
        </w:tc>
      </w:tr>
      <w:tr w:rsidR="000E1FCC" w:rsidRPr="00611156" w14:paraId="47AF5E72" w14:textId="77777777" w:rsidTr="000E1FCC">
        <w:tc>
          <w:tcPr>
            <w:tcW w:w="1133" w:type="dxa"/>
          </w:tcPr>
          <w:p w14:paraId="730BC878" w14:textId="77777777" w:rsidR="000E1FCC" w:rsidRPr="00611156" w:rsidRDefault="000E1FCC" w:rsidP="007D59FB">
            <w:pPr>
              <w:rPr>
                <w:szCs w:val="24"/>
              </w:rPr>
            </w:pPr>
          </w:p>
        </w:tc>
        <w:tc>
          <w:tcPr>
            <w:tcW w:w="1637" w:type="dxa"/>
            <w:shd w:val="clear" w:color="auto" w:fill="auto"/>
          </w:tcPr>
          <w:p w14:paraId="26169F28" w14:textId="77777777" w:rsidR="000E1FCC" w:rsidRPr="00CB3B5A" w:rsidRDefault="000E1FCC" w:rsidP="00733473">
            <w:pPr>
              <w:rPr>
                <w:szCs w:val="24"/>
              </w:rPr>
            </w:pPr>
          </w:p>
        </w:tc>
        <w:tc>
          <w:tcPr>
            <w:tcW w:w="5843" w:type="dxa"/>
          </w:tcPr>
          <w:p w14:paraId="4CE479CD" w14:textId="77777777" w:rsidR="000E1FCC" w:rsidRDefault="000E1FCC" w:rsidP="007D59FB"/>
        </w:tc>
        <w:tc>
          <w:tcPr>
            <w:tcW w:w="1418" w:type="dxa"/>
          </w:tcPr>
          <w:p w14:paraId="7421971E" w14:textId="77777777" w:rsidR="000E1FCC" w:rsidRDefault="000E1FCC" w:rsidP="007D59FB"/>
        </w:tc>
      </w:tr>
    </w:tbl>
    <w:p w14:paraId="2DC721B1" w14:textId="77777777" w:rsidR="00AB1D5D" w:rsidRPr="00611156" w:rsidRDefault="004541BD" w:rsidP="00C61455">
      <w:pPr>
        <w:pStyle w:val="Heading1"/>
      </w:pPr>
      <w:bookmarkStart w:id="8" w:name="_Toc44078673"/>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8"/>
    </w:p>
    <w:p w14:paraId="4B645AD1" w14:textId="77777777" w:rsidR="002D7C75" w:rsidRPr="00106B89" w:rsidRDefault="00AB1D5D" w:rsidP="00AB1D5D">
      <w:pPr>
        <w:tabs>
          <w:tab w:val="left" w:pos="2293"/>
        </w:tabs>
        <w:rPr>
          <w:szCs w:val="24"/>
        </w:rPr>
      </w:pPr>
      <w:r w:rsidRPr="00106B89">
        <w:rPr>
          <w:szCs w:val="24"/>
        </w:rPr>
        <w:t>Formative assessment is employed to support your learning on the module, allowing you to reflect on feedback on your progress from your tutors and peers. It takes a variety of forms including</w:t>
      </w:r>
      <w:r w:rsidR="007D59FB">
        <w:rPr>
          <w:szCs w:val="24"/>
        </w:rPr>
        <w:t xml:space="preserve"> face-to face </w:t>
      </w:r>
      <w:r w:rsidRPr="00106B89">
        <w:rPr>
          <w:szCs w:val="24"/>
        </w:rPr>
        <w:t>and</w:t>
      </w:r>
      <w:r w:rsidR="007D59FB">
        <w:rPr>
          <w:szCs w:val="24"/>
        </w:rPr>
        <w:t xml:space="preserve"> online and</w:t>
      </w:r>
      <w:r w:rsidRPr="00106B89">
        <w:rPr>
          <w:szCs w:val="24"/>
        </w:rPr>
        <w:t xml:space="preserve"> does not contribute to the final module mark. </w:t>
      </w:r>
    </w:p>
    <w:p w14:paraId="63FCE3C2" w14:textId="77777777" w:rsidR="00AB1D5D" w:rsidRPr="00611156" w:rsidRDefault="00C61455" w:rsidP="00C61455">
      <w:pPr>
        <w:pStyle w:val="Heading1"/>
        <w:tabs>
          <w:tab w:val="left" w:pos="0"/>
        </w:tabs>
      </w:pPr>
      <w:bookmarkStart w:id="9" w:name="_Toc44078674"/>
      <w:r>
        <w:t>1</w:t>
      </w:r>
      <w:r w:rsidR="004541BD">
        <w:t>1</w:t>
      </w:r>
      <w:r>
        <w:t xml:space="preserve">. </w:t>
      </w:r>
      <w:r w:rsidR="00AB1D5D" w:rsidRPr="00611156">
        <w:t>Indicative Reading</w:t>
      </w:r>
      <w:bookmarkEnd w:id="9"/>
      <w:r w:rsidR="00AB1D5D" w:rsidRPr="00611156">
        <w:t xml:space="preserve"> </w:t>
      </w:r>
    </w:p>
    <w:tbl>
      <w:tblPr>
        <w:tblW w:w="15990" w:type="dxa"/>
        <w:tblCellMar>
          <w:top w:w="15" w:type="dxa"/>
          <w:left w:w="15" w:type="dxa"/>
          <w:bottom w:w="15" w:type="dxa"/>
          <w:right w:w="15" w:type="dxa"/>
        </w:tblCellMar>
        <w:tblLook w:val="04A0" w:firstRow="1" w:lastRow="0" w:firstColumn="1" w:lastColumn="0" w:noHBand="0" w:noVBand="1"/>
      </w:tblPr>
      <w:tblGrid>
        <w:gridCol w:w="15990"/>
      </w:tblGrid>
      <w:tr w:rsidR="007D59FB" w:rsidRPr="005A7C3E" w14:paraId="46557704"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7BA6F87"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Adamson, J. (2002) Tex Avery-King of Cartoons. Cambridge MA: Da Capo Press</w:t>
            </w:r>
          </w:p>
        </w:tc>
      </w:tr>
      <w:tr w:rsidR="007D59FB" w:rsidRPr="005A7C3E" w14:paraId="0BC5651B"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7C3C0B9"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Beane, A. (2012) 3D animation essentials. Chichester: John Wiley </w:t>
            </w:r>
          </w:p>
        </w:tc>
      </w:tr>
      <w:tr w:rsidR="007D59FB" w:rsidRPr="005A7C3E" w14:paraId="44504CF2"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2EC485DD"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Blair, P. (1994) Cartoon Animation. Irvine, CA: Walter Foster </w:t>
            </w:r>
          </w:p>
        </w:tc>
      </w:tr>
      <w:tr w:rsidR="007D59FB" w:rsidRPr="005A7C3E" w14:paraId="65C1AF6C"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7A4BBB3"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Chong, A. (2008) Digital animation. Lausanne: AVA Academia </w:t>
            </w:r>
          </w:p>
        </w:tc>
      </w:tr>
      <w:tr w:rsidR="007D59FB" w:rsidRPr="005A7C3E" w14:paraId="3956C9A4"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273A391"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Dunning, G. (1969) Yellow Submarine DVD </w:t>
            </w:r>
          </w:p>
        </w:tc>
      </w:tr>
      <w:tr w:rsidR="007D59FB" w:rsidRPr="005A7C3E" w14:paraId="15D67440"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1827BDB"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Disney, W. (1940) Pinocchio DVD </w:t>
            </w:r>
          </w:p>
        </w:tc>
      </w:tr>
      <w:tr w:rsidR="007D59FB" w:rsidRPr="005A7C3E" w14:paraId="48DD893D"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F36801C"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Disney, W. (1940) Fantasia DVD </w:t>
            </w:r>
          </w:p>
        </w:tc>
      </w:tr>
      <w:tr w:rsidR="007D59FB" w:rsidRPr="005A7C3E" w14:paraId="31356447"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5E6C58B"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Finch. C. (1975) The Art of Walt Disney. New York: Abrams </w:t>
            </w:r>
          </w:p>
        </w:tc>
      </w:tr>
      <w:tr w:rsidR="007D59FB" w:rsidRPr="005A7C3E" w14:paraId="1529B17F"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6854B827"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Furniss, M. (2008) The animation bible: a guide to everything - from flipbooks to Flash. London: Laurence King </w:t>
            </w:r>
          </w:p>
        </w:tc>
      </w:tr>
      <w:tr w:rsidR="007D59FB" w:rsidRPr="005A7C3E" w14:paraId="22C75ED3"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B8B1C3E"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Hart, J. (1999) The Art of the Storyboard. U.K: Focal Press </w:t>
            </w:r>
          </w:p>
        </w:tc>
      </w:tr>
      <w:tr w:rsidR="007D59FB" w:rsidRPr="005A7C3E" w14:paraId="342023CB"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58D987F"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Kenner, H. &amp; Jones,C. (1994) Chuck Jones: A Flurry of Drawings. </w:t>
            </w:r>
          </w:p>
        </w:tc>
      </w:tr>
      <w:tr w:rsidR="007D59FB" w:rsidRPr="005A7C3E" w14:paraId="27C4B3D7"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5009EC8D"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London: University of California Press Ltd.</w:t>
            </w:r>
          </w:p>
        </w:tc>
      </w:tr>
      <w:tr w:rsidR="007D59FB" w:rsidRPr="005A7C3E" w14:paraId="298B4F24"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4034180C" w14:textId="77777777" w:rsidR="007D59FB" w:rsidRPr="005A7C3E" w:rsidRDefault="007D59FB" w:rsidP="007E1390">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Mattesi</w:t>
            </w:r>
            <w:proofErr w:type="spellEnd"/>
            <w:r w:rsidRPr="005A7C3E">
              <w:rPr>
                <w:rFonts w:ascii="Helvetica Neue" w:hAnsi="Helvetica Neue"/>
                <w:color w:val="696969"/>
                <w:sz w:val="21"/>
                <w:szCs w:val="21"/>
              </w:rPr>
              <w:t>, M. (2008) Animators drawing bundle. Oxford: Focal Press </w:t>
            </w:r>
          </w:p>
        </w:tc>
      </w:tr>
      <w:tr w:rsidR="007D59FB" w:rsidRPr="005A7C3E" w14:paraId="0A9105E6"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6067D631" w14:textId="77777777" w:rsidR="007D59FB" w:rsidRPr="005A7C3E" w:rsidRDefault="007D59FB" w:rsidP="007E1390">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Mattesi</w:t>
            </w:r>
            <w:proofErr w:type="spellEnd"/>
            <w:r w:rsidRPr="005A7C3E">
              <w:rPr>
                <w:rFonts w:ascii="Helvetica Neue" w:hAnsi="Helvetica Neue"/>
                <w:color w:val="696969"/>
                <w:sz w:val="21"/>
                <w:szCs w:val="21"/>
              </w:rPr>
              <w:t>, M. D. (2008) Force: character design from life drawing. London: Focal</w:t>
            </w:r>
          </w:p>
        </w:tc>
      </w:tr>
      <w:tr w:rsidR="007D59FB" w:rsidRPr="005A7C3E" w14:paraId="1199A22B"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89BF1D6" w14:textId="77777777" w:rsidR="007D59FB" w:rsidRPr="005A7C3E" w:rsidRDefault="007D59FB" w:rsidP="007E1390">
            <w:pPr>
              <w:spacing w:after="300"/>
              <w:rPr>
                <w:rFonts w:ascii="Helvetica Neue" w:hAnsi="Helvetica Neue"/>
                <w:color w:val="696969"/>
                <w:sz w:val="21"/>
                <w:szCs w:val="21"/>
              </w:rPr>
            </w:pPr>
            <w:proofErr w:type="spellStart"/>
            <w:r w:rsidRPr="005A7C3E">
              <w:rPr>
                <w:rFonts w:ascii="Helvetica Neue" w:hAnsi="Helvetica Neue"/>
                <w:color w:val="696969"/>
                <w:sz w:val="21"/>
                <w:szCs w:val="21"/>
              </w:rPr>
              <w:t>Michalko</w:t>
            </w:r>
            <w:proofErr w:type="spellEnd"/>
            <w:r w:rsidRPr="005A7C3E">
              <w:rPr>
                <w:rFonts w:ascii="Helvetica Neue" w:hAnsi="Helvetica Neue"/>
                <w:color w:val="696969"/>
                <w:sz w:val="21"/>
                <w:szCs w:val="21"/>
              </w:rPr>
              <w:t xml:space="preserve">, M. (2006) </w:t>
            </w:r>
            <w:proofErr w:type="spellStart"/>
            <w:r w:rsidRPr="005A7C3E">
              <w:rPr>
                <w:rFonts w:ascii="Helvetica Neue" w:hAnsi="Helvetica Neue"/>
                <w:color w:val="696969"/>
                <w:sz w:val="21"/>
                <w:szCs w:val="21"/>
              </w:rPr>
              <w:t>Thinkertoys</w:t>
            </w:r>
            <w:proofErr w:type="spellEnd"/>
            <w:r w:rsidRPr="005A7C3E">
              <w:rPr>
                <w:rFonts w:ascii="Helvetica Neue" w:hAnsi="Helvetica Neue"/>
                <w:color w:val="696969"/>
                <w:sz w:val="21"/>
                <w:szCs w:val="21"/>
              </w:rPr>
              <w:t>: A Handbook of Creative-thinking Techniques. Berkeley Calif: Ten Speed Press</w:t>
            </w:r>
          </w:p>
        </w:tc>
      </w:tr>
      <w:tr w:rsidR="007D59FB" w:rsidRPr="005A7C3E" w14:paraId="68328BEB"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4DEF162D"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 xml:space="preserve">Parker, T. &amp; Stone, M. (2002) </w:t>
            </w:r>
            <w:proofErr w:type="spellStart"/>
            <w:r w:rsidRPr="005A7C3E">
              <w:rPr>
                <w:rFonts w:ascii="Helvetica Neue" w:hAnsi="Helvetica Neue"/>
                <w:color w:val="696969"/>
                <w:sz w:val="21"/>
                <w:szCs w:val="21"/>
              </w:rPr>
              <w:t>Southpark</w:t>
            </w:r>
            <w:proofErr w:type="spellEnd"/>
            <w:r w:rsidRPr="005A7C3E">
              <w:rPr>
                <w:rFonts w:ascii="Helvetica Neue" w:hAnsi="Helvetica Neue"/>
                <w:color w:val="696969"/>
                <w:sz w:val="21"/>
                <w:szCs w:val="21"/>
              </w:rPr>
              <w:t xml:space="preserve"> the Movie DVD </w:t>
            </w:r>
          </w:p>
        </w:tc>
      </w:tr>
      <w:tr w:rsidR="007D59FB" w:rsidRPr="005A7C3E" w14:paraId="788F3D8A"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62EB2D3"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Patmore, C. (2003) The complete animation course: the principles, practice and techniques of successful animation. London: Thames &amp; Hudson </w:t>
            </w:r>
          </w:p>
        </w:tc>
      </w:tr>
      <w:tr w:rsidR="007D59FB" w:rsidRPr="005A7C3E" w14:paraId="5DFAFA68"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2A38BEC3"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Wells, P. (2006) The Fundamentals of Animation. Switzerland: AVA Publishing</w:t>
            </w:r>
          </w:p>
        </w:tc>
      </w:tr>
      <w:tr w:rsidR="007D59FB" w:rsidRPr="005A7C3E" w14:paraId="49E647AA"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00655122"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Whitaker, H. &amp; Halas, J. (2008) Timing for Animation.U.K: Focal Press</w:t>
            </w:r>
          </w:p>
        </w:tc>
      </w:tr>
      <w:tr w:rsidR="007D59FB" w:rsidRPr="005A7C3E" w14:paraId="282DA411"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22581516"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Animation World network www.awn.com</w:t>
            </w:r>
          </w:p>
        </w:tc>
      </w:tr>
      <w:tr w:rsidR="007D59FB" w:rsidRPr="005A7C3E" w14:paraId="4FDBFDD8"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79FBE70E"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Cartoon Brew www.cartoonbrew.com</w:t>
            </w:r>
          </w:p>
        </w:tc>
      </w:tr>
      <w:tr w:rsidR="007D59FB" w:rsidRPr="005A7C3E" w14:paraId="124FDA41" w14:textId="77777777" w:rsidTr="007E1390">
        <w:tc>
          <w:tcPr>
            <w:tcW w:w="0" w:type="auto"/>
            <w:tcBorders>
              <w:top w:val="single" w:sz="6" w:space="0" w:color="DDDDDD"/>
            </w:tcBorders>
            <w:shd w:val="clear" w:color="auto" w:fill="auto"/>
            <w:tcMar>
              <w:top w:w="120" w:type="dxa"/>
              <w:left w:w="120" w:type="dxa"/>
              <w:bottom w:w="120" w:type="dxa"/>
              <w:right w:w="120" w:type="dxa"/>
            </w:tcMar>
            <w:hideMark/>
          </w:tcPr>
          <w:p w14:paraId="45A627C0" w14:textId="77777777" w:rsidR="007D59FB" w:rsidRPr="005A7C3E" w:rsidRDefault="007D59FB" w:rsidP="007E1390">
            <w:pPr>
              <w:spacing w:after="300"/>
              <w:rPr>
                <w:rFonts w:ascii="Helvetica Neue" w:hAnsi="Helvetica Neue"/>
                <w:color w:val="696969"/>
                <w:sz w:val="21"/>
                <w:szCs w:val="21"/>
              </w:rPr>
            </w:pPr>
            <w:r w:rsidRPr="005A7C3E">
              <w:rPr>
                <w:rFonts w:ascii="Helvetica Neue" w:hAnsi="Helvetica Neue"/>
                <w:color w:val="696969"/>
                <w:sz w:val="21"/>
                <w:szCs w:val="21"/>
              </w:rPr>
              <w:t xml:space="preserve">Michael </w:t>
            </w:r>
            <w:proofErr w:type="spellStart"/>
            <w:r w:rsidRPr="005A7C3E">
              <w:rPr>
                <w:rFonts w:ascii="Helvetica Neue" w:hAnsi="Helvetica Neue"/>
                <w:color w:val="696969"/>
                <w:sz w:val="21"/>
                <w:szCs w:val="21"/>
              </w:rPr>
              <w:t>Sporn</w:t>
            </w:r>
            <w:proofErr w:type="spellEnd"/>
            <w:r w:rsidRPr="005A7C3E">
              <w:rPr>
                <w:rFonts w:ascii="Helvetica Neue" w:hAnsi="Helvetica Neue"/>
                <w:color w:val="696969"/>
                <w:sz w:val="21"/>
                <w:szCs w:val="21"/>
              </w:rPr>
              <w:t xml:space="preserve"> Animation www.michaelspornanimation.com</w:t>
            </w:r>
          </w:p>
        </w:tc>
      </w:tr>
    </w:tbl>
    <w:p w14:paraId="1C749980" w14:textId="77777777" w:rsidR="00EE5B3F" w:rsidRPr="00611156" w:rsidRDefault="00EE5B3F">
      <w:pPr>
        <w:spacing w:after="200" w:line="276" w:lineRule="auto"/>
        <w:rPr>
          <w:szCs w:val="24"/>
        </w:rPr>
      </w:pPr>
      <w:r w:rsidRPr="00611156">
        <w:rPr>
          <w:szCs w:val="24"/>
        </w:rPr>
        <w:br w:type="page"/>
      </w:r>
    </w:p>
    <w:p w14:paraId="40318B95" w14:textId="77777777" w:rsidR="003549D1" w:rsidRPr="00611156" w:rsidRDefault="00C61455" w:rsidP="00C61455">
      <w:pPr>
        <w:pStyle w:val="Heading1"/>
      </w:pPr>
      <w:bookmarkStart w:id="10" w:name="_Toc44078675"/>
      <w:r w:rsidRPr="00C61455">
        <w:t>1</w:t>
      </w:r>
      <w:r w:rsidR="004541BD">
        <w:t>2</w:t>
      </w:r>
      <w:r w:rsidRPr="00C61455">
        <w:t xml:space="preserve">. </w:t>
      </w:r>
      <w:r w:rsidR="003549D1" w:rsidRPr="00C61455">
        <w:t>Guidelines</w:t>
      </w:r>
      <w:r w:rsidR="003549D1" w:rsidRPr="00611156">
        <w:t xml:space="preserve"> for the Preparation and Submission of Written Assessments</w:t>
      </w:r>
      <w:bookmarkEnd w:id="10"/>
      <w:r w:rsidR="003549D1" w:rsidRPr="00611156">
        <w:t xml:space="preserve"> </w:t>
      </w:r>
    </w:p>
    <w:p w14:paraId="47C4A2ED" w14:textId="77777777"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double-spac</w:t>
      </w:r>
      <w:r w:rsidR="00106B89">
        <w:rPr>
          <w:szCs w:val="24"/>
        </w:rPr>
        <w:t>ing</w:t>
      </w:r>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14:paraId="5DAB4918" w14:textId="77777777" w:rsidR="003549D1" w:rsidRPr="00611156" w:rsidRDefault="003549D1" w:rsidP="00C61455">
      <w:pPr>
        <w:pStyle w:val="ListParagraph"/>
        <w:ind w:left="426" w:hanging="426"/>
        <w:rPr>
          <w:szCs w:val="24"/>
        </w:rPr>
      </w:pPr>
    </w:p>
    <w:p w14:paraId="0F20063F" w14:textId="77777777"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14:paraId="5A9C6146" w14:textId="77777777" w:rsidR="00CA25D2" w:rsidRPr="00611156" w:rsidRDefault="00CA25D2" w:rsidP="00C61455">
      <w:pPr>
        <w:pStyle w:val="ListParagraph"/>
        <w:ind w:left="426" w:hanging="426"/>
        <w:rPr>
          <w:szCs w:val="24"/>
        </w:rPr>
      </w:pPr>
    </w:p>
    <w:p w14:paraId="3C4C91B9" w14:textId="77777777"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14:paraId="607F3122" w14:textId="77777777"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14:paraId="0A8CD7C5" w14:textId="77777777"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14:paraId="583E620D" w14:textId="77777777"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14:paraId="6C44837B" w14:textId="77777777"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r w:rsidRPr="00611156">
        <w:rPr>
          <w:szCs w:val="24"/>
        </w:rPr>
        <w:t>capped at the pass mark for the assessment.</w:t>
      </w:r>
    </w:p>
    <w:p w14:paraId="1B750211" w14:textId="77777777" w:rsidR="00CA25D2" w:rsidRPr="00611156" w:rsidRDefault="00CA25D2" w:rsidP="00C61455">
      <w:pPr>
        <w:pStyle w:val="ListParagraph"/>
        <w:ind w:left="426" w:hanging="426"/>
        <w:rPr>
          <w:szCs w:val="24"/>
        </w:rPr>
      </w:pPr>
    </w:p>
    <w:p w14:paraId="72DD0DBB" w14:textId="77777777"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1" w:history="1">
        <w:r w:rsidR="000C08E6" w:rsidRPr="00CB3B5A">
          <w:rPr>
            <w:rStyle w:val="Hyperlink"/>
          </w:rPr>
          <w:t>https://www.bolton.ac.uk/library/Study-Skills/Referencing/Home.aspx</w:t>
        </w:r>
      </w:hyperlink>
      <w:r w:rsidR="000C08E6">
        <w:t xml:space="preserve"> </w:t>
      </w:r>
    </w:p>
    <w:p w14:paraId="2564AAAF" w14:textId="77777777" w:rsidR="00CA25D2" w:rsidRPr="00611156" w:rsidRDefault="00CA25D2" w:rsidP="00C61455">
      <w:pPr>
        <w:pStyle w:val="ListParagraph"/>
        <w:ind w:left="426" w:hanging="426"/>
        <w:rPr>
          <w:szCs w:val="24"/>
        </w:rPr>
      </w:pPr>
    </w:p>
    <w:p w14:paraId="21F4B6D8" w14:textId="77777777"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14:paraId="441749F2" w14:textId="77777777" w:rsidR="00693098" w:rsidRPr="00611156" w:rsidRDefault="00693098" w:rsidP="00C61455">
      <w:pPr>
        <w:pStyle w:val="ListParagraph"/>
        <w:ind w:left="426" w:hanging="426"/>
        <w:rPr>
          <w:szCs w:val="24"/>
        </w:rPr>
      </w:pPr>
    </w:p>
    <w:p w14:paraId="4C7C9BB6" w14:textId="77777777"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14:paraId="636E63F1" w14:textId="77777777" w:rsidR="00693098" w:rsidRPr="00611156" w:rsidRDefault="00693098" w:rsidP="00C61455">
      <w:pPr>
        <w:pStyle w:val="ListParagraph"/>
        <w:ind w:left="426" w:hanging="426"/>
        <w:rPr>
          <w:szCs w:val="24"/>
        </w:rPr>
      </w:pPr>
    </w:p>
    <w:p w14:paraId="1CFCF1B0" w14:textId="77777777"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14:paraId="2ED0BE50" w14:textId="77777777"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14:paraId="1921C095" w14:textId="77777777" w:rsidR="00EE103C" w:rsidRPr="0001422D"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14:paraId="3EE5CC7A" w14:textId="77777777" w:rsidR="00EE103C" w:rsidRPr="00CB3B5A" w:rsidRDefault="00EE103C" w:rsidP="00EE103C">
      <w:pPr>
        <w:pStyle w:val="ListParagraph"/>
        <w:ind w:left="426"/>
        <w:rPr>
          <w:szCs w:val="24"/>
        </w:rPr>
      </w:pPr>
    </w:p>
    <w:p w14:paraId="10E22E94" w14:textId="77777777" w:rsidR="00EE103C" w:rsidRPr="000933ED" w:rsidRDefault="0001422D" w:rsidP="00EE103C">
      <w:pPr>
        <w:ind w:left="426"/>
        <w:jc w:val="both"/>
        <w:rPr>
          <w:rFonts w:cs="Arial"/>
          <w:b/>
          <w:color w:val="C00000"/>
          <w:szCs w:val="24"/>
        </w:rPr>
      </w:pPr>
      <w:r w:rsidRPr="000933ED">
        <w:rPr>
          <w:rFonts w:cs="Arial"/>
        </w:rPr>
        <w:t>Late submission of a</w:t>
      </w:r>
      <w:r w:rsidR="00EE103C" w:rsidRPr="000933ED">
        <w:rPr>
          <w:rFonts w:cs="Arial"/>
        </w:rPr>
        <w:t xml:space="preserve">ssessments </w:t>
      </w:r>
      <w:r w:rsidRPr="000933ED">
        <w:rPr>
          <w:rFonts w:cs="Arial"/>
        </w:rPr>
        <w:t xml:space="preserve">on refer and those which </w:t>
      </w:r>
      <w:r w:rsidR="00EE103C" w:rsidRPr="000933ED">
        <w:rPr>
          <w:rFonts w:cs="Arial"/>
        </w:rPr>
        <w:t xml:space="preserve">are graded Pass/Fail only, </w:t>
      </w:r>
      <w:r w:rsidRPr="000933ED">
        <w:rPr>
          <w:rFonts w:cs="Arial"/>
        </w:rPr>
        <w:t xml:space="preserve">is not permitted. </w:t>
      </w:r>
      <w:r w:rsidR="00EE103C" w:rsidRPr="000933ED">
        <w:rPr>
          <w:rFonts w:cs="Arial"/>
        </w:rPr>
        <w:t>Students may request an extension to the original published deadline date as described below</w:t>
      </w:r>
      <w:r w:rsidR="00EE103C" w:rsidRPr="000933ED">
        <w:rPr>
          <w:rFonts w:ascii="Arial" w:hAnsi="Arial" w:cs="Arial"/>
        </w:rPr>
        <w:t>.</w:t>
      </w:r>
      <w:r w:rsidR="000933ED">
        <w:rPr>
          <w:rFonts w:ascii="Arial" w:hAnsi="Arial" w:cs="Arial"/>
        </w:rPr>
        <w:t xml:space="preserve">  </w:t>
      </w:r>
    </w:p>
    <w:p w14:paraId="50219777" w14:textId="77777777" w:rsidR="00EE103C" w:rsidRPr="000C08E6" w:rsidRDefault="00EE103C" w:rsidP="00EE103C">
      <w:pPr>
        <w:pStyle w:val="ListParagraph"/>
        <w:ind w:left="426"/>
        <w:rPr>
          <w:szCs w:val="24"/>
        </w:rPr>
      </w:pPr>
    </w:p>
    <w:p w14:paraId="33BC96CF" w14:textId="77777777"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14:paraId="64F25039" w14:textId="77777777" w:rsidR="00EE103C" w:rsidRPr="008957A5" w:rsidRDefault="00EE103C" w:rsidP="00EE103C">
      <w:pPr>
        <w:autoSpaceDE w:val="0"/>
        <w:autoSpaceDN w:val="0"/>
        <w:adjustRightInd w:val="0"/>
        <w:ind w:right="95"/>
        <w:jc w:val="both"/>
        <w:rPr>
          <w:rFonts w:cs="Arial"/>
          <w:szCs w:val="24"/>
        </w:rPr>
      </w:pPr>
    </w:p>
    <w:p w14:paraId="3EFC906B" w14:textId="77777777"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with the exception of extensions for individual </w:t>
      </w:r>
      <w:r w:rsidRPr="00EB2794">
        <w:rPr>
          <w:rFonts w:cs="Arial"/>
          <w:szCs w:val="24"/>
        </w:rPr>
        <w:t>projects</w:t>
      </w:r>
      <w:r w:rsidR="00441680" w:rsidRPr="00EB2794">
        <w:rPr>
          <w:rFonts w:cs="Arial"/>
          <w:szCs w:val="24"/>
        </w:rPr>
        <w:t xml:space="preserve"> and artefacts</w:t>
      </w:r>
      <w:r w:rsidRPr="00EB2794">
        <w:rPr>
          <w:rFonts w:cs="Arial"/>
          <w:szCs w:val="24"/>
        </w:rPr>
        <w:t xml:space="preserve"> which,</w:t>
      </w:r>
      <w:r w:rsidRPr="00CB3B5A">
        <w:rPr>
          <w:rFonts w:cs="Arial"/>
          <w:szCs w:val="24"/>
        </w:rPr>
        <w:t xml:space="preserve"> at the discretion of the Programme Leader, may be longer than 14 days.</w:t>
      </w:r>
    </w:p>
    <w:p w14:paraId="7A3D406B" w14:textId="77777777"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t>Requests for extensions which take a submission date past the end of the module (normally week 15) must be made using the Mitigating Circumstances procedures.</w:t>
      </w:r>
      <w:r>
        <w:rPr>
          <w:rFonts w:cs="Arial"/>
          <w:b/>
          <w:color w:val="000000"/>
          <w:szCs w:val="24"/>
        </w:rPr>
        <w:t xml:space="preserve"> </w:t>
      </w:r>
    </w:p>
    <w:p w14:paraId="1ADD4A20" w14:textId="77777777"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14:paraId="36716DD7" w14:textId="77777777"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14:paraId="388F9E22" w14:textId="77777777" w:rsidR="00EE103C" w:rsidRDefault="00EE103C" w:rsidP="00EE103C">
      <w:pPr>
        <w:autoSpaceDE w:val="0"/>
        <w:autoSpaceDN w:val="0"/>
        <w:adjustRightInd w:val="0"/>
        <w:ind w:left="360" w:right="95"/>
        <w:jc w:val="both"/>
        <w:rPr>
          <w:rFonts w:cs="Arial"/>
        </w:rPr>
      </w:pPr>
    </w:p>
    <w:p w14:paraId="78B24DB3" w14:textId="77777777"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14:paraId="6B5BB393" w14:textId="77777777" w:rsidR="00E81276" w:rsidRDefault="00C61455" w:rsidP="00E00E82">
      <w:pPr>
        <w:pStyle w:val="Heading1"/>
      </w:pPr>
      <w:bookmarkStart w:id="11" w:name="_Toc44078676"/>
      <w:r w:rsidRPr="00E00E82">
        <w:t>1</w:t>
      </w:r>
      <w:r w:rsidR="004541BD" w:rsidRPr="00E00E82">
        <w:t>3</w:t>
      </w:r>
      <w:r w:rsidRPr="00E00E82">
        <w:t xml:space="preserve">. </w:t>
      </w:r>
      <w:r w:rsidR="00BD7C20" w:rsidRPr="00E00E82">
        <w:t xml:space="preserve">Procedures for </w:t>
      </w:r>
      <w:r w:rsidR="00DE6F4F">
        <w:t>Other Assessments</w:t>
      </w:r>
      <w:bookmarkEnd w:id="11"/>
      <w:r w:rsidR="00DE6F4F">
        <w:t xml:space="preserve"> </w:t>
      </w:r>
    </w:p>
    <w:p w14:paraId="38050FCE" w14:textId="77777777" w:rsidR="00BD7C20" w:rsidRPr="00E81276" w:rsidRDefault="00E81276" w:rsidP="00E81276">
      <w:r>
        <w:t>Animation clips and journal may be submitted digitally online.</w:t>
      </w:r>
    </w:p>
    <w:p w14:paraId="353C1FFD" w14:textId="77777777" w:rsidR="00BD7C20" w:rsidRPr="00611156" w:rsidRDefault="00C61455" w:rsidP="00C61455">
      <w:pPr>
        <w:pStyle w:val="Heading1"/>
        <w:rPr>
          <w:rStyle w:val="Hyperlink"/>
          <w:rFonts w:cs="Arial"/>
          <w:color w:val="auto"/>
          <w:u w:val="none"/>
        </w:rPr>
      </w:pPr>
      <w:bookmarkStart w:id="12" w:name="_Toc44078677"/>
      <w:r w:rsidRPr="001548C4">
        <w:rPr>
          <w:rStyle w:val="Hyperlink"/>
          <w:rFonts w:cs="Arial"/>
          <w:color w:val="auto"/>
          <w:u w:val="none"/>
        </w:rPr>
        <w:t>1</w:t>
      </w:r>
      <w:r w:rsidR="004541BD" w:rsidRPr="001548C4">
        <w:rPr>
          <w:rStyle w:val="Hyperlink"/>
          <w:rFonts w:cs="Arial"/>
          <w:color w:val="auto"/>
          <w:u w:val="none"/>
        </w:rPr>
        <w:t>4</w:t>
      </w:r>
      <w:r w:rsidRPr="001548C4">
        <w:rPr>
          <w:rStyle w:val="Hyperlink"/>
          <w:rFonts w:cs="Arial"/>
          <w:color w:val="auto"/>
          <w:u w:val="none"/>
        </w:rPr>
        <w:t xml:space="preserve">. </w:t>
      </w:r>
      <w:r w:rsidR="00BD7C20" w:rsidRPr="001548C4">
        <w:rPr>
          <w:rStyle w:val="Hyperlink"/>
          <w:rFonts w:cs="Arial"/>
          <w:color w:val="auto"/>
          <w:u w:val="none"/>
        </w:rPr>
        <w:t>Academic Misconduct</w:t>
      </w:r>
      <w:bookmarkEnd w:id="12"/>
    </w:p>
    <w:p w14:paraId="5EA3F1B1" w14:textId="77777777"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14:paraId="527C09C3" w14:textId="77777777" w:rsidR="00BD7C20" w:rsidRPr="00611156" w:rsidRDefault="00BD7C20" w:rsidP="00BD7C20">
      <w:pPr>
        <w:jc w:val="both"/>
        <w:rPr>
          <w:rFonts w:cs="Arial"/>
          <w:i/>
          <w:szCs w:val="24"/>
        </w:rPr>
      </w:pPr>
    </w:p>
    <w:p w14:paraId="7B8F5E58" w14:textId="77777777" w:rsidR="00BD7C20" w:rsidRPr="00611156" w:rsidRDefault="00BD7C20" w:rsidP="00BD7C20">
      <w:pPr>
        <w:jc w:val="both"/>
        <w:rPr>
          <w:rFonts w:cs="Arial"/>
          <w:szCs w:val="24"/>
        </w:rPr>
      </w:pPr>
      <w:r w:rsidRPr="00611156">
        <w:rPr>
          <w:rFonts w:cs="Arial"/>
          <w:szCs w:val="24"/>
        </w:rPr>
        <w:t xml:space="preserve">Please note that penalties apply if academic misconduct is proven. See the following link for further details: </w:t>
      </w:r>
    </w:p>
    <w:p w14:paraId="4623545F" w14:textId="77777777" w:rsidR="00E21AFF" w:rsidRPr="00E21AFF" w:rsidRDefault="00B852D4" w:rsidP="001F46E4">
      <w:pPr>
        <w:spacing w:line="276" w:lineRule="auto"/>
        <w:ind w:right="-25"/>
        <w:jc w:val="both"/>
        <w:rPr>
          <w:rFonts w:cs="Arial"/>
          <w:i/>
          <w:szCs w:val="24"/>
        </w:rPr>
      </w:pPr>
      <w:hyperlink r:id="rId12" w:history="1">
        <w:r w:rsidR="00E21AFF" w:rsidRPr="00CB3B5A">
          <w:rPr>
            <w:rStyle w:val="Hyperlink"/>
            <w:rFonts w:cs="Arial"/>
          </w:rPr>
          <w:t>https://www.bolton.ac.uk/about/governance/policies/student-policies/</w:t>
        </w:r>
      </w:hyperlink>
    </w:p>
    <w:p w14:paraId="5468AAD6" w14:textId="77777777" w:rsidR="008F3873" w:rsidRPr="00611156" w:rsidRDefault="008F3873" w:rsidP="00BD7C20">
      <w:pPr>
        <w:rPr>
          <w:szCs w:val="24"/>
        </w:rPr>
      </w:pPr>
    </w:p>
    <w:p w14:paraId="4E6EA3EA" w14:textId="77777777" w:rsidR="008F3873" w:rsidRPr="001F53B8" w:rsidRDefault="008F3873" w:rsidP="001F53B8">
      <w:pPr>
        <w:pStyle w:val="Heading1"/>
        <w:rPr>
          <w:color w:val="C00000"/>
        </w:rPr>
      </w:pPr>
      <w:r w:rsidRPr="00611156">
        <w:rPr>
          <w:szCs w:val="24"/>
        </w:rPr>
        <w:br w:type="page"/>
      </w:r>
      <w:bookmarkStart w:id="13" w:name="_Toc44078678"/>
      <w:r w:rsidR="00C61455" w:rsidRPr="001F53B8">
        <w:t>1</w:t>
      </w:r>
      <w:r w:rsidR="004541BD" w:rsidRPr="001F53B8">
        <w:t>5</w:t>
      </w:r>
      <w:r w:rsidR="00C61455" w:rsidRPr="001F53B8">
        <w:t xml:space="preserve">. </w:t>
      </w:r>
      <w:r w:rsidRPr="001F53B8">
        <w:t>Assessments</w:t>
      </w:r>
      <w:bookmarkEnd w:id="13"/>
      <w:r w:rsidR="00185097" w:rsidRPr="001F53B8">
        <w:t xml:space="preserve"> </w:t>
      </w:r>
    </w:p>
    <w:p w14:paraId="05932F7D" w14:textId="77777777" w:rsidR="001548C4" w:rsidRPr="008A346D" w:rsidRDefault="001548C4" w:rsidP="001548C4">
      <w:pPr>
        <w:spacing w:after="200" w:line="276" w:lineRule="auto"/>
        <w:rPr>
          <w:color w:val="C0504D" w:themeColor="accent2"/>
        </w:rPr>
      </w:pPr>
    </w:p>
    <w:tbl>
      <w:tblPr>
        <w:tblStyle w:val="TableGrid"/>
        <w:tblW w:w="0" w:type="auto"/>
        <w:tblLook w:val="04A0" w:firstRow="1" w:lastRow="0" w:firstColumn="1" w:lastColumn="0" w:noHBand="0" w:noVBand="1"/>
      </w:tblPr>
      <w:tblGrid>
        <w:gridCol w:w="3652"/>
        <w:gridCol w:w="6039"/>
      </w:tblGrid>
      <w:tr w:rsidR="001548C4" w:rsidRPr="00611156" w14:paraId="4E9A71D1" w14:textId="77777777" w:rsidTr="007E1390">
        <w:tc>
          <w:tcPr>
            <w:tcW w:w="3652" w:type="dxa"/>
          </w:tcPr>
          <w:p w14:paraId="7A917BF7" w14:textId="77777777" w:rsidR="001548C4" w:rsidRPr="00611156" w:rsidRDefault="001548C4" w:rsidP="007E1390">
            <w:pPr>
              <w:spacing w:line="276" w:lineRule="auto"/>
            </w:pPr>
            <w:r w:rsidRPr="00611156">
              <w:rPr>
                <w:b/>
              </w:rPr>
              <w:t>Assessment Number</w:t>
            </w:r>
            <w:r w:rsidRPr="00611156">
              <w:rPr>
                <w:b/>
              </w:rPr>
              <w:tab/>
            </w:r>
          </w:p>
        </w:tc>
        <w:tc>
          <w:tcPr>
            <w:tcW w:w="6039" w:type="dxa"/>
          </w:tcPr>
          <w:p w14:paraId="3A4D9D5B" w14:textId="77777777" w:rsidR="001548C4" w:rsidRPr="00611156" w:rsidRDefault="001548C4" w:rsidP="007E1390">
            <w:pPr>
              <w:spacing w:line="276" w:lineRule="auto"/>
            </w:pPr>
            <w:r w:rsidRPr="00DD5E0B">
              <w:t xml:space="preserve">1 </w:t>
            </w:r>
          </w:p>
        </w:tc>
      </w:tr>
      <w:tr w:rsidR="001548C4" w:rsidRPr="00611156" w14:paraId="47B9B295" w14:textId="77777777" w:rsidTr="007E1390">
        <w:tc>
          <w:tcPr>
            <w:tcW w:w="3652" w:type="dxa"/>
          </w:tcPr>
          <w:p w14:paraId="160D3CE4" w14:textId="77777777" w:rsidR="001548C4" w:rsidRPr="00611156" w:rsidRDefault="001548C4" w:rsidP="007E1390">
            <w:pPr>
              <w:spacing w:line="276" w:lineRule="auto"/>
            </w:pPr>
            <w:r w:rsidRPr="00611156">
              <w:rPr>
                <w:b/>
              </w:rPr>
              <w:t>Assessment Type (and weighting)</w:t>
            </w:r>
          </w:p>
        </w:tc>
        <w:tc>
          <w:tcPr>
            <w:tcW w:w="6039" w:type="dxa"/>
          </w:tcPr>
          <w:p w14:paraId="14E5A1C4" w14:textId="77777777" w:rsidR="001548C4" w:rsidRPr="005A7C3E" w:rsidRDefault="001548C4" w:rsidP="007E1390">
            <w:pPr>
              <w:rPr>
                <w:rFonts w:ascii="Calibri" w:hAnsi="Calibri"/>
                <w:color w:val="000000" w:themeColor="text1"/>
              </w:rPr>
            </w:pPr>
            <w:r w:rsidRPr="005A7C3E">
              <w:rPr>
                <w:rFonts w:ascii="Calibri" w:hAnsi="Calibri"/>
                <w:color w:val="000000" w:themeColor="text1"/>
                <w:shd w:val="clear" w:color="auto" w:fill="FFFFFF"/>
              </w:rPr>
              <w:t>Animation Project - showreel sequence of animation and development journal. 100%</w:t>
            </w:r>
          </w:p>
          <w:p w14:paraId="487B92C0" w14:textId="77777777" w:rsidR="001548C4" w:rsidRPr="005A7C3E" w:rsidRDefault="001548C4" w:rsidP="007E1390">
            <w:pPr>
              <w:spacing w:line="276" w:lineRule="auto"/>
              <w:rPr>
                <w:rFonts w:ascii="Calibri" w:hAnsi="Calibri"/>
                <w:color w:val="000000" w:themeColor="text1"/>
              </w:rPr>
            </w:pPr>
          </w:p>
        </w:tc>
      </w:tr>
      <w:tr w:rsidR="001548C4" w:rsidRPr="00611156" w14:paraId="30861BE2" w14:textId="77777777" w:rsidTr="007E1390">
        <w:tc>
          <w:tcPr>
            <w:tcW w:w="3652" w:type="dxa"/>
          </w:tcPr>
          <w:p w14:paraId="3A04C802" w14:textId="77777777" w:rsidR="001548C4" w:rsidRPr="00611156" w:rsidRDefault="001548C4" w:rsidP="007E1390">
            <w:pPr>
              <w:spacing w:line="276" w:lineRule="auto"/>
            </w:pPr>
            <w:r w:rsidRPr="00611156">
              <w:rPr>
                <w:b/>
              </w:rPr>
              <w:t>Assessment Name</w:t>
            </w:r>
          </w:p>
        </w:tc>
        <w:tc>
          <w:tcPr>
            <w:tcW w:w="6039" w:type="dxa"/>
          </w:tcPr>
          <w:p w14:paraId="6479D24F" w14:textId="77777777" w:rsidR="001548C4" w:rsidRPr="00611156" w:rsidRDefault="005F3EBC" w:rsidP="007E1390">
            <w:pPr>
              <w:spacing w:line="276" w:lineRule="auto"/>
            </w:pPr>
            <w:r>
              <w:t xml:space="preserve">Principles of </w:t>
            </w:r>
            <w:r w:rsidR="001548C4">
              <w:t xml:space="preserve">Animation </w:t>
            </w:r>
          </w:p>
        </w:tc>
      </w:tr>
      <w:tr w:rsidR="001548C4" w:rsidRPr="00611156" w14:paraId="27EC5A87" w14:textId="77777777" w:rsidTr="007E1390">
        <w:tc>
          <w:tcPr>
            <w:tcW w:w="3652" w:type="dxa"/>
          </w:tcPr>
          <w:p w14:paraId="23E87842" w14:textId="77777777" w:rsidR="001548C4" w:rsidRPr="00611156" w:rsidRDefault="001548C4" w:rsidP="007E1390">
            <w:pPr>
              <w:spacing w:line="276" w:lineRule="auto"/>
              <w:rPr>
                <w:b/>
                <w:color w:val="C00000"/>
              </w:rPr>
            </w:pPr>
            <w:r w:rsidRPr="00611156">
              <w:rPr>
                <w:b/>
              </w:rPr>
              <w:t>Assessment Submission Date</w:t>
            </w:r>
          </w:p>
        </w:tc>
        <w:tc>
          <w:tcPr>
            <w:tcW w:w="6039" w:type="dxa"/>
          </w:tcPr>
          <w:p w14:paraId="285A3692" w14:textId="77777777" w:rsidR="001548C4" w:rsidRPr="00E01989" w:rsidRDefault="000E1FCC" w:rsidP="007E1390">
            <w:pPr>
              <w:spacing w:line="276" w:lineRule="auto"/>
              <w:rPr>
                <w:i/>
                <w:color w:val="C00000"/>
              </w:rPr>
            </w:pPr>
            <w:r>
              <w:rPr>
                <w:color w:val="000000" w:themeColor="text1"/>
              </w:rPr>
              <w:t>Week 14</w:t>
            </w:r>
            <w:r w:rsidR="001548C4" w:rsidRPr="00E01989">
              <w:rPr>
                <w:color w:val="000000" w:themeColor="text1"/>
              </w:rPr>
              <w:t xml:space="preserve"> </w:t>
            </w:r>
            <w:r w:rsidR="00E01989" w:rsidRPr="00E01989">
              <w:rPr>
                <w:color w:val="000000" w:themeColor="text1"/>
              </w:rPr>
              <w:t>–</w:t>
            </w:r>
            <w:r w:rsidR="001548C4" w:rsidRPr="00E01989">
              <w:rPr>
                <w:color w:val="000000" w:themeColor="text1"/>
              </w:rPr>
              <w:t xml:space="preserve"> </w:t>
            </w:r>
            <w:r>
              <w:rPr>
                <w:color w:val="000000" w:themeColor="text1"/>
              </w:rPr>
              <w:t>04/01/22</w:t>
            </w:r>
          </w:p>
        </w:tc>
      </w:tr>
    </w:tbl>
    <w:p w14:paraId="3159BE91" w14:textId="77777777" w:rsidR="001548C4" w:rsidRDefault="001548C4" w:rsidP="001548C4">
      <w:pPr>
        <w:spacing w:line="276" w:lineRule="auto"/>
        <w:rPr>
          <w:i/>
          <w:color w:val="C00000"/>
        </w:rPr>
      </w:pPr>
    </w:p>
    <w:p w14:paraId="5AF08C21" w14:textId="77777777" w:rsidR="001548C4" w:rsidRPr="00611156" w:rsidRDefault="001548C4" w:rsidP="001548C4">
      <w:pPr>
        <w:spacing w:line="276" w:lineRule="auto"/>
        <w:rPr>
          <w:rFonts w:cs="Arial"/>
        </w:rPr>
      </w:pPr>
      <w:r w:rsidRPr="00611156">
        <w:rPr>
          <w:rFonts w:cs="Arial"/>
          <w:b/>
          <w:u w:val="single"/>
        </w:rPr>
        <w:t>Learning Outcomes Assessed:</w:t>
      </w:r>
      <w:r w:rsidRPr="00611156">
        <w:rPr>
          <w:rFonts w:cs="Arial"/>
        </w:rPr>
        <w:t xml:space="preserve"> </w:t>
      </w:r>
    </w:p>
    <w:p w14:paraId="593CA474" w14:textId="77777777"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LO1: </w:t>
      </w:r>
      <w:r w:rsidRPr="00E81276">
        <w:rPr>
          <w:rFonts w:cs="Calibri Light"/>
          <w:color w:val="000000" w:themeColor="text1"/>
          <w:szCs w:val="24"/>
          <w:shd w:val="clear" w:color="auto" w:fill="FFFFFF"/>
        </w:rPr>
        <w:t>Apply advanced principles of animation.</w:t>
      </w:r>
    </w:p>
    <w:p w14:paraId="067DE783" w14:textId="77777777"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LO2: </w:t>
      </w:r>
      <w:r w:rsidRPr="00E81276">
        <w:rPr>
          <w:rFonts w:cs="Calibri Light"/>
          <w:color w:val="000000" w:themeColor="text1"/>
          <w:szCs w:val="24"/>
          <w:shd w:val="clear" w:color="auto" w:fill="FFFFFF"/>
        </w:rPr>
        <w:t>Demonstrate in-depth knowledge of the contextual history of animation.</w:t>
      </w:r>
    </w:p>
    <w:p w14:paraId="27273940" w14:textId="77777777"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LO3: </w:t>
      </w:r>
      <w:r w:rsidRPr="00E81276">
        <w:rPr>
          <w:rFonts w:cs="Calibri Light"/>
          <w:color w:val="000000" w:themeColor="text1"/>
          <w:szCs w:val="24"/>
          <w:shd w:val="clear" w:color="auto" w:fill="FFFFFF"/>
        </w:rPr>
        <w:t>Understand the techniques and media involved in communicating effectively and creatively through the use of animation.</w:t>
      </w:r>
    </w:p>
    <w:p w14:paraId="26CC099E" w14:textId="77777777" w:rsidR="001548C4" w:rsidRPr="00E81276" w:rsidRDefault="001548C4" w:rsidP="001548C4">
      <w:pPr>
        <w:rPr>
          <w:rFonts w:cs="Calibri Light"/>
          <w:color w:val="000000" w:themeColor="text1"/>
          <w:szCs w:val="24"/>
        </w:rPr>
      </w:pPr>
      <w:r w:rsidRPr="00E81276">
        <w:rPr>
          <w:rFonts w:cs="Calibri Light"/>
          <w:color w:val="000000" w:themeColor="text1"/>
          <w:szCs w:val="24"/>
        </w:rPr>
        <w:t xml:space="preserve">LO4: </w:t>
      </w:r>
      <w:r w:rsidRPr="00E81276">
        <w:rPr>
          <w:rFonts w:cs="Calibri Light"/>
          <w:color w:val="000000" w:themeColor="text1"/>
          <w:szCs w:val="24"/>
          <w:shd w:val="clear" w:color="auto" w:fill="FFFFFF"/>
        </w:rPr>
        <w:t>Create complex 2D sequences of animation.</w:t>
      </w:r>
    </w:p>
    <w:p w14:paraId="7C99C32B" w14:textId="77777777" w:rsidR="001548C4" w:rsidRPr="00611156" w:rsidRDefault="001548C4" w:rsidP="001548C4">
      <w:pPr>
        <w:spacing w:line="276" w:lineRule="auto"/>
        <w:rPr>
          <w:i/>
          <w:color w:val="C00000"/>
        </w:rPr>
      </w:pPr>
    </w:p>
    <w:p w14:paraId="31E1417B" w14:textId="77777777" w:rsidR="00F20BC9" w:rsidRPr="00E81276" w:rsidRDefault="00F20BC9" w:rsidP="00F20BC9">
      <w:pPr>
        <w:spacing w:line="276" w:lineRule="auto"/>
        <w:rPr>
          <w:rFonts w:cs="Arial"/>
          <w:b/>
          <w:color w:val="000000" w:themeColor="text1"/>
          <w:szCs w:val="24"/>
          <w:u w:val="single"/>
        </w:rPr>
      </w:pPr>
      <w:r w:rsidRPr="00E81276">
        <w:rPr>
          <w:rFonts w:cs="Arial"/>
          <w:b/>
          <w:color w:val="000000" w:themeColor="text1"/>
          <w:szCs w:val="24"/>
          <w:u w:val="single"/>
        </w:rPr>
        <w:t>Assessment Brief</w:t>
      </w:r>
    </w:p>
    <w:p w14:paraId="2999E513" w14:textId="77777777" w:rsidR="001548C4" w:rsidRPr="00E81276" w:rsidRDefault="00F20BC9" w:rsidP="00F20BC9">
      <w:pPr>
        <w:tabs>
          <w:tab w:val="left" w:pos="5040"/>
          <w:tab w:val="left" w:pos="8550"/>
          <w:tab w:val="left" w:pos="9810"/>
          <w:tab w:val="left" w:pos="12510"/>
        </w:tabs>
        <w:spacing w:line="276" w:lineRule="auto"/>
        <w:rPr>
          <w:rFonts w:cs="Arial"/>
          <w:color w:val="000000" w:themeColor="text1"/>
          <w:szCs w:val="24"/>
        </w:rPr>
      </w:pPr>
      <w:r w:rsidRPr="00E81276">
        <w:rPr>
          <w:rFonts w:cs="Arial"/>
          <w:color w:val="000000" w:themeColor="text1"/>
          <w:szCs w:val="24"/>
        </w:rPr>
        <w:t xml:space="preserve">Produce </w:t>
      </w:r>
      <w:r w:rsidR="001548C4" w:rsidRPr="00E81276">
        <w:rPr>
          <w:rFonts w:cs="Arial"/>
          <w:color w:val="000000" w:themeColor="text1"/>
          <w:szCs w:val="24"/>
        </w:rPr>
        <w:t xml:space="preserve"> 3 x 5 seconds of animation exploring 1 POA each.</w:t>
      </w:r>
    </w:p>
    <w:p w14:paraId="0FF5D821" w14:textId="77777777" w:rsidR="001548C4" w:rsidRPr="00E81276" w:rsidRDefault="001548C4" w:rsidP="00F20BC9">
      <w:pPr>
        <w:tabs>
          <w:tab w:val="left" w:pos="5040"/>
          <w:tab w:val="left" w:pos="8550"/>
          <w:tab w:val="left" w:pos="9810"/>
          <w:tab w:val="left" w:pos="12510"/>
        </w:tabs>
        <w:spacing w:line="276" w:lineRule="auto"/>
        <w:rPr>
          <w:rFonts w:cs="Arial"/>
          <w:color w:val="000000" w:themeColor="text1"/>
          <w:szCs w:val="24"/>
        </w:rPr>
      </w:pPr>
      <w:r w:rsidRPr="00E81276">
        <w:rPr>
          <w:rFonts w:cs="Arial"/>
          <w:color w:val="000000" w:themeColor="text1"/>
          <w:szCs w:val="24"/>
        </w:rPr>
        <w:t xml:space="preserve">Produce 1 x 15 secs of animation exploring 3 POAs </w:t>
      </w:r>
    </w:p>
    <w:p w14:paraId="657135BD" w14:textId="77777777" w:rsidR="00F20BC9" w:rsidRPr="00E81276" w:rsidRDefault="001548C4" w:rsidP="00F20BC9">
      <w:pPr>
        <w:tabs>
          <w:tab w:val="left" w:pos="5040"/>
          <w:tab w:val="left" w:pos="8550"/>
          <w:tab w:val="left" w:pos="9810"/>
          <w:tab w:val="left" w:pos="12510"/>
        </w:tabs>
        <w:spacing w:line="276" w:lineRule="auto"/>
        <w:rPr>
          <w:rFonts w:cs="Arial"/>
          <w:color w:val="000000" w:themeColor="text1"/>
          <w:szCs w:val="24"/>
        </w:rPr>
      </w:pPr>
      <w:r w:rsidRPr="00E81276">
        <w:rPr>
          <w:rFonts w:cs="Arial"/>
          <w:color w:val="000000" w:themeColor="text1"/>
          <w:szCs w:val="24"/>
        </w:rPr>
        <w:t>Produce development journal</w:t>
      </w:r>
      <w:r w:rsidR="00E81276" w:rsidRPr="00E81276">
        <w:rPr>
          <w:rFonts w:cs="Arial"/>
          <w:color w:val="000000" w:themeColor="text1"/>
          <w:szCs w:val="24"/>
        </w:rPr>
        <w:t xml:space="preserve"> including visuals and evaluation. </w:t>
      </w:r>
    </w:p>
    <w:p w14:paraId="43278600" w14:textId="77777777" w:rsidR="00E81276" w:rsidRDefault="00E81276" w:rsidP="0097209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C00000"/>
          <w:szCs w:val="24"/>
          <w:u w:val="single"/>
        </w:rPr>
      </w:pPr>
    </w:p>
    <w:p w14:paraId="5E4C8EE1" w14:textId="77777777" w:rsidR="0097209F" w:rsidRPr="00236856" w:rsidRDefault="0097209F" w:rsidP="00F20BC9">
      <w:pPr>
        <w:tabs>
          <w:tab w:val="left" w:pos="5040"/>
          <w:tab w:val="left" w:pos="8550"/>
          <w:tab w:val="left" w:pos="9810"/>
          <w:tab w:val="left" w:pos="12510"/>
        </w:tabs>
        <w:spacing w:line="276" w:lineRule="auto"/>
        <w:rPr>
          <w:rFonts w:cs="Arial"/>
          <w:color w:val="000000" w:themeColor="text1"/>
          <w:szCs w:val="24"/>
        </w:rPr>
      </w:pPr>
    </w:p>
    <w:p w14:paraId="3A12489F" w14:textId="77777777" w:rsidR="005D3D06" w:rsidRPr="00236856" w:rsidRDefault="005D3D06" w:rsidP="00F20BC9">
      <w:pPr>
        <w:tabs>
          <w:tab w:val="left" w:pos="5040"/>
          <w:tab w:val="left" w:pos="8550"/>
          <w:tab w:val="left" w:pos="9810"/>
          <w:tab w:val="left" w:pos="12510"/>
        </w:tabs>
        <w:spacing w:line="276" w:lineRule="auto"/>
        <w:rPr>
          <w:rFonts w:cs="Arial"/>
          <w:b/>
          <w:bCs/>
          <w:color w:val="000000" w:themeColor="text1"/>
          <w:szCs w:val="24"/>
          <w:u w:val="single"/>
        </w:rPr>
      </w:pPr>
      <w:r w:rsidRPr="00236856">
        <w:rPr>
          <w:rFonts w:cs="Arial"/>
          <w:b/>
          <w:bCs/>
          <w:color w:val="000000" w:themeColor="text1"/>
          <w:szCs w:val="24"/>
          <w:u w:val="single"/>
        </w:rPr>
        <w:t>Specific Assessment Criteria:</w:t>
      </w:r>
    </w:p>
    <w:p w14:paraId="6A78D167"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color w:val="000000" w:themeColor="text1"/>
          <w:szCs w:val="24"/>
        </w:rPr>
        <w:t xml:space="preserve">(Please note that the </w:t>
      </w:r>
      <w:r w:rsidRPr="00236856">
        <w:rPr>
          <w:rFonts w:cs="Arial"/>
          <w:color w:val="000000" w:themeColor="text1"/>
          <w:szCs w:val="24"/>
          <w:u w:val="single"/>
        </w:rPr>
        <w:t>General Assessment Criteria</w:t>
      </w:r>
      <w:r w:rsidRPr="00236856">
        <w:rPr>
          <w:rFonts w:cs="Arial"/>
          <w:color w:val="000000" w:themeColor="text1"/>
          <w:szCs w:val="24"/>
        </w:rPr>
        <w:t xml:space="preserve"> will also apply. Please see section 1</w:t>
      </w:r>
      <w:r w:rsidR="0097209F" w:rsidRPr="00236856">
        <w:rPr>
          <w:rFonts w:cs="Arial"/>
          <w:color w:val="000000" w:themeColor="text1"/>
          <w:szCs w:val="24"/>
        </w:rPr>
        <w:t>6</w:t>
      </w:r>
      <w:r w:rsidRPr="00236856">
        <w:rPr>
          <w:rFonts w:cs="Arial"/>
          <w:color w:val="000000" w:themeColor="text1"/>
          <w:szCs w:val="24"/>
        </w:rPr>
        <w:t>)</w:t>
      </w:r>
    </w:p>
    <w:p w14:paraId="38064DDC"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64E5CAE9"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
          <w:color w:val="000000" w:themeColor="text1"/>
          <w:szCs w:val="24"/>
        </w:rPr>
        <w:t>First class</w:t>
      </w:r>
      <w:r w:rsidR="00EE5B3F" w:rsidRPr="00236856">
        <w:rPr>
          <w:rFonts w:cs="Arial"/>
          <w:b/>
          <w:color w:val="000000" w:themeColor="text1"/>
          <w:szCs w:val="24"/>
        </w:rPr>
        <w:t xml:space="preserve"> (70% and above)</w:t>
      </w:r>
      <w:r w:rsidRPr="00236856">
        <w:rPr>
          <w:rFonts w:cs="Arial"/>
          <w:b/>
          <w:color w:val="000000" w:themeColor="text1"/>
          <w:szCs w:val="24"/>
        </w:rPr>
        <w:t>:</w:t>
      </w:r>
      <w:r w:rsidRPr="00236856">
        <w:rPr>
          <w:rFonts w:cs="Arial"/>
          <w:color w:val="000000" w:themeColor="text1"/>
          <w:szCs w:val="24"/>
        </w:rPr>
        <w:t xml:space="preserve"> </w:t>
      </w:r>
    </w:p>
    <w:p w14:paraId="5EA62C40" w14:textId="77777777"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w:t>
      </w:r>
      <w:r w:rsidR="00236856" w:rsidRPr="00236856">
        <w:rPr>
          <w:rFonts w:cs="Arial"/>
          <w:bCs/>
          <w:color w:val="000000" w:themeColor="text1"/>
          <w:szCs w:val="24"/>
        </w:rPr>
        <w:t xml:space="preserve">demonstrate an excellent knowledge of the contextual history of animation. They will display an excellent understanding of the techniques and media involved in communicating effectively and creatively through the use of animation. Students will create an excellent 2D animated sequence in response to the brief. </w:t>
      </w:r>
      <w:r w:rsidRPr="00236856">
        <w:rPr>
          <w:rFonts w:cs="Arial"/>
          <w:color w:val="000000" w:themeColor="text1"/>
          <w:szCs w:val="24"/>
        </w:rPr>
        <w:t xml:space="preserve"> A</w:t>
      </w:r>
      <w:r w:rsidRPr="00236856">
        <w:rPr>
          <w:color w:val="000000" w:themeColor="text1"/>
          <w:szCs w:val="24"/>
        </w:rPr>
        <w:t>cademic style and referencing will be excellent.</w:t>
      </w:r>
      <w:r w:rsidRPr="00236856">
        <w:rPr>
          <w:rFonts w:cs="Arial"/>
          <w:color w:val="000000" w:themeColor="text1"/>
          <w:szCs w:val="24"/>
        </w:rPr>
        <w:t xml:space="preserve">  </w:t>
      </w:r>
    </w:p>
    <w:p w14:paraId="27FC8AC3" w14:textId="77777777"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1E6429D1"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236856">
        <w:rPr>
          <w:rFonts w:cs="Arial"/>
          <w:b/>
          <w:color w:val="000000" w:themeColor="text1"/>
          <w:szCs w:val="24"/>
        </w:rPr>
        <w:t>Second class</w:t>
      </w:r>
      <w:r w:rsidR="00EE5B3F" w:rsidRPr="00236856">
        <w:rPr>
          <w:rFonts w:cs="Arial"/>
          <w:b/>
          <w:color w:val="000000" w:themeColor="text1"/>
          <w:szCs w:val="24"/>
        </w:rPr>
        <w:t xml:space="preserve"> (50-69%)</w:t>
      </w:r>
      <w:r w:rsidRPr="00236856">
        <w:rPr>
          <w:rFonts w:cs="Arial"/>
          <w:b/>
          <w:color w:val="000000" w:themeColor="text1"/>
          <w:szCs w:val="24"/>
        </w:rPr>
        <w:t xml:space="preserve">: </w:t>
      </w:r>
    </w:p>
    <w:p w14:paraId="03A4FBA4" w14:textId="77777777" w:rsidR="00236856" w:rsidRPr="00236856" w:rsidRDefault="00236856" w:rsidP="00236856">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demonstrate a very good knowledge of the contextual history of animation. They will display a very good understanding of the techniques and media involved in communicating effectively and creatively through the use of animation. Students will create a very good 2D animated sequence in response to the brief. </w:t>
      </w:r>
      <w:r w:rsidRPr="00236856">
        <w:rPr>
          <w:rFonts w:cs="Arial"/>
          <w:color w:val="000000" w:themeColor="text1"/>
          <w:szCs w:val="24"/>
        </w:rPr>
        <w:t xml:space="preserve"> A</w:t>
      </w:r>
      <w:r w:rsidRPr="00236856">
        <w:rPr>
          <w:color w:val="000000" w:themeColor="text1"/>
          <w:szCs w:val="24"/>
        </w:rPr>
        <w:t>cademic style and referencing will be very good.</w:t>
      </w:r>
      <w:r w:rsidRPr="00236856">
        <w:rPr>
          <w:rFonts w:cs="Arial"/>
          <w:color w:val="000000" w:themeColor="text1"/>
          <w:szCs w:val="24"/>
        </w:rPr>
        <w:t xml:space="preserve">  </w:t>
      </w:r>
    </w:p>
    <w:p w14:paraId="6B566558" w14:textId="77777777" w:rsidR="005D3D06" w:rsidRPr="002368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6C7AC598"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236856">
        <w:rPr>
          <w:rFonts w:cs="Arial"/>
          <w:b/>
          <w:color w:val="000000" w:themeColor="text1"/>
          <w:szCs w:val="24"/>
        </w:rPr>
        <w:t>Third class</w:t>
      </w:r>
      <w:r w:rsidR="00EE5B3F" w:rsidRPr="00236856">
        <w:rPr>
          <w:rFonts w:cs="Arial"/>
          <w:b/>
          <w:color w:val="000000" w:themeColor="text1"/>
          <w:szCs w:val="24"/>
        </w:rPr>
        <w:t xml:space="preserve"> (40-49%)</w:t>
      </w:r>
      <w:r w:rsidRPr="00236856">
        <w:rPr>
          <w:rFonts w:cs="Arial"/>
          <w:b/>
          <w:color w:val="000000" w:themeColor="text1"/>
          <w:szCs w:val="24"/>
        </w:rPr>
        <w:t xml:space="preserve">: </w:t>
      </w:r>
    </w:p>
    <w:p w14:paraId="3CFB5653" w14:textId="77777777" w:rsidR="005D3D06" w:rsidRPr="00236856" w:rsidRDefault="0023685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Cs/>
          <w:color w:val="000000" w:themeColor="text1"/>
          <w:szCs w:val="24"/>
        </w:rPr>
        <w:t xml:space="preserve">Students will demonstrate an adequate knowledge of the contextual history of animation. They will display an adequate understanding of the techniques and media involved in communicating effectively and creatively through the use of animation. Students will create an adequate 2D animated sequence in response to the brief. </w:t>
      </w:r>
      <w:r w:rsidRPr="00236856">
        <w:rPr>
          <w:rFonts w:cs="Arial"/>
          <w:color w:val="000000" w:themeColor="text1"/>
          <w:szCs w:val="24"/>
        </w:rPr>
        <w:t xml:space="preserve"> A</w:t>
      </w:r>
      <w:r w:rsidRPr="00236856">
        <w:rPr>
          <w:color w:val="000000" w:themeColor="text1"/>
          <w:szCs w:val="24"/>
        </w:rPr>
        <w:t xml:space="preserve">cademic style and referencing will be </w:t>
      </w:r>
      <w:r w:rsidRPr="00236856">
        <w:rPr>
          <w:rFonts w:cs="Arial"/>
          <w:bCs/>
          <w:color w:val="000000" w:themeColor="text1"/>
          <w:szCs w:val="24"/>
        </w:rPr>
        <w:t>adequate</w:t>
      </w:r>
    </w:p>
    <w:p w14:paraId="112B7C9B" w14:textId="77777777" w:rsidR="005D3D06" w:rsidRPr="002368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236856">
        <w:rPr>
          <w:rFonts w:cs="Arial"/>
          <w:b/>
          <w:bCs/>
          <w:color w:val="000000" w:themeColor="text1"/>
          <w:szCs w:val="24"/>
        </w:rPr>
        <w:t>Fail</w:t>
      </w:r>
      <w:r w:rsidR="00EE5B3F" w:rsidRPr="00236856">
        <w:rPr>
          <w:rFonts w:cs="Arial"/>
          <w:b/>
          <w:bCs/>
          <w:color w:val="000000" w:themeColor="text1"/>
          <w:szCs w:val="24"/>
        </w:rPr>
        <w:t xml:space="preserve"> (39% and below)</w:t>
      </w:r>
      <w:r w:rsidRPr="00236856">
        <w:rPr>
          <w:rFonts w:cs="Arial"/>
          <w:b/>
          <w:bCs/>
          <w:color w:val="000000" w:themeColor="text1"/>
          <w:szCs w:val="24"/>
        </w:rPr>
        <w:t>:</w:t>
      </w:r>
      <w:r w:rsidRPr="00236856">
        <w:rPr>
          <w:rFonts w:cs="Arial"/>
          <w:color w:val="000000" w:themeColor="text1"/>
          <w:szCs w:val="24"/>
        </w:rPr>
        <w:t xml:space="preserve"> Students who do not meet the requirements of a third class grade will not successfully complete the assessment activity.</w:t>
      </w:r>
    </w:p>
    <w:p w14:paraId="4C58009A" w14:textId="77777777" w:rsidR="00EE5B3F" w:rsidRPr="00E01989"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FF0000"/>
          <w:szCs w:val="24"/>
        </w:rPr>
      </w:pPr>
    </w:p>
    <w:p w14:paraId="671BF9EC" w14:textId="77777777" w:rsidR="0097209F" w:rsidRPr="00E01989" w:rsidRDefault="0097209F" w:rsidP="0097209F">
      <w:pPr>
        <w:spacing w:line="276" w:lineRule="auto"/>
        <w:rPr>
          <w:rFonts w:cs="Arial"/>
          <w:color w:val="FF0000"/>
          <w:szCs w:val="24"/>
          <w:u w:val="single"/>
        </w:rPr>
      </w:pPr>
    </w:p>
    <w:p w14:paraId="374FB4BE" w14:textId="77777777" w:rsidR="000933ED"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E00E82">
        <w:rPr>
          <w:rFonts w:cs="Arial"/>
          <w:b/>
          <w:szCs w:val="24"/>
          <w:u w:val="single"/>
        </w:rPr>
        <w:t>Minimum Secondary Research Source Requirements:</w:t>
      </w:r>
      <w:r w:rsidRPr="00E00E82">
        <w:rPr>
          <w:rFonts w:cs="Arial"/>
          <w:szCs w:val="24"/>
        </w:rPr>
        <w:t xml:space="preserve"> </w:t>
      </w:r>
    </w:p>
    <w:p w14:paraId="07D5A6FB" w14:textId="77777777" w:rsidR="00EE5B3F" w:rsidRPr="00E00E82" w:rsidRDefault="00EE5B3F" w:rsidP="00F20BC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szCs w:val="24"/>
        </w:rPr>
      </w:pPr>
    </w:p>
    <w:p w14:paraId="2A73A960" w14:textId="77777777" w:rsidR="00EE5B3F" w:rsidRPr="00E00E82" w:rsidRDefault="00EE5B3F" w:rsidP="00F20BC9">
      <w:pPr>
        <w:tabs>
          <w:tab w:val="left" w:pos="-1272"/>
          <w:tab w:val="left" w:pos="-567"/>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ind w:right="-451"/>
        <w:jc w:val="both"/>
        <w:rPr>
          <w:rFonts w:cs="Arial"/>
          <w:b/>
          <w:szCs w:val="24"/>
        </w:rPr>
      </w:pPr>
      <w:r w:rsidRPr="00E00E82">
        <w:rPr>
          <w:rFonts w:cs="Arial"/>
          <w:b/>
          <w:szCs w:val="24"/>
        </w:rPr>
        <w:t>Level HE5</w:t>
      </w:r>
      <w:r w:rsidRPr="00E00E82">
        <w:rPr>
          <w:rFonts w:cs="Arial"/>
          <w:szCs w:val="24"/>
        </w:rPr>
        <w:t xml:space="preserve"> - It is expected that the Reference List will contain between </w:t>
      </w:r>
      <w:r w:rsidRPr="00E00E82">
        <w:rPr>
          <w:rFonts w:cs="Arial"/>
          <w:b/>
          <w:szCs w:val="24"/>
        </w:rPr>
        <w:t>ten and fifteen sources</w:t>
      </w:r>
      <w:r w:rsidRPr="00E00E82">
        <w:rPr>
          <w:rFonts w:cs="Arial"/>
          <w:szCs w:val="24"/>
        </w:rPr>
        <w:t xml:space="preserve">. As a MINIMUM the Reference List should include </w:t>
      </w:r>
      <w:r w:rsidRPr="00E00E82">
        <w:rPr>
          <w:rFonts w:cs="Arial"/>
          <w:b/>
          <w:szCs w:val="24"/>
        </w:rPr>
        <w:t>two refereed academic journals and four academic books</w:t>
      </w:r>
    </w:p>
    <w:p w14:paraId="32359893" w14:textId="77777777" w:rsidR="00EE5B3F" w:rsidRPr="00E00E82" w:rsidRDefault="00EE5B3F" w:rsidP="00EE5B3F">
      <w:pPr>
        <w:tabs>
          <w:tab w:val="left" w:pos="0"/>
        </w:tabs>
        <w:rPr>
          <w:b/>
          <w:szCs w:val="24"/>
        </w:rPr>
      </w:pPr>
    </w:p>
    <w:p w14:paraId="4D2B0AEE" w14:textId="77777777" w:rsidR="00B3189B" w:rsidRPr="00611156" w:rsidRDefault="00B3189B" w:rsidP="005D3D06">
      <w:pPr>
        <w:rPr>
          <w:i/>
          <w:color w:val="C00000"/>
          <w:szCs w:val="24"/>
        </w:rPr>
        <w:sectPr w:rsidR="00B3189B" w:rsidRPr="00611156" w:rsidSect="001B480F">
          <w:headerReference w:type="default" r:id="rId13"/>
          <w:footerReference w:type="default" r:id="rId14"/>
          <w:pgSz w:w="11906" w:h="16838"/>
          <w:pgMar w:top="1134" w:right="991" w:bottom="1440" w:left="1440" w:header="708" w:footer="708" w:gutter="0"/>
          <w:pgNumType w:start="0"/>
          <w:cols w:space="708"/>
          <w:docGrid w:linePitch="360"/>
        </w:sectPr>
      </w:pPr>
    </w:p>
    <w:p w14:paraId="074F29E6" w14:textId="77777777" w:rsidR="00236856" w:rsidRPr="00611156" w:rsidRDefault="00236856" w:rsidP="00236856">
      <w:pPr>
        <w:rPr>
          <w:i/>
          <w:color w:val="C00000"/>
        </w:rPr>
      </w:pPr>
      <w:bookmarkStart w:id="14" w:name="_Toc484001711"/>
      <w:r w:rsidRPr="00611156">
        <w:rPr>
          <w:rStyle w:val="Heading1Char"/>
        </w:rPr>
        <w:t xml:space="preserve">15.  General Assessment Criteria for </w:t>
      </w:r>
      <w:r>
        <w:rPr>
          <w:rStyle w:val="Heading1Char"/>
        </w:rPr>
        <w:t xml:space="preserve">Creative </w:t>
      </w:r>
      <w:r w:rsidRPr="00611156">
        <w:rPr>
          <w:rStyle w:val="Heading1Char"/>
        </w:rPr>
        <w:t>Assessments</w:t>
      </w:r>
      <w:bookmarkEnd w:id="14"/>
      <w:r w:rsidRPr="00611156">
        <w:rPr>
          <w:rStyle w:val="Heading1Char"/>
        </w:rPr>
        <w:t xml:space="preserve"> </w:t>
      </w:r>
      <w:r>
        <w:rPr>
          <w:rStyle w:val="Heading1Char"/>
        </w:rPr>
        <w:t>– HE5</w:t>
      </w:r>
    </w:p>
    <w:tbl>
      <w:tblPr>
        <w:tblW w:w="0" w:type="auto"/>
        <w:tblInd w:w="-511" w:type="dxa"/>
        <w:tblCellMar>
          <w:left w:w="56" w:type="dxa"/>
          <w:right w:w="56" w:type="dxa"/>
        </w:tblCellMar>
        <w:tblLook w:val="0000" w:firstRow="0" w:lastRow="0" w:firstColumn="0" w:lastColumn="0" w:noHBand="0" w:noVBand="0"/>
      </w:tblPr>
      <w:tblGrid>
        <w:gridCol w:w="722"/>
        <w:gridCol w:w="485"/>
        <w:gridCol w:w="2093"/>
        <w:gridCol w:w="1854"/>
        <w:gridCol w:w="1729"/>
        <w:gridCol w:w="1711"/>
        <w:gridCol w:w="2107"/>
        <w:gridCol w:w="1938"/>
        <w:gridCol w:w="1942"/>
      </w:tblGrid>
      <w:tr w:rsidR="00236856" w:rsidRPr="001F4045" w14:paraId="3842C1F9" w14:textId="77777777" w:rsidTr="007E1390">
        <w:trPr>
          <w:cantSplit/>
          <w:trHeight w:val="417"/>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14:paraId="03072371" w14:textId="77777777" w:rsidR="00236856" w:rsidRPr="00512B7C" w:rsidRDefault="00236856" w:rsidP="007E1390">
            <w:pPr>
              <w:tabs>
                <w:tab w:val="right" w:pos="1496"/>
              </w:tabs>
              <w:ind w:left="113" w:right="113"/>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43E75315" w14:textId="77777777" w:rsidR="00236856" w:rsidRPr="00512B7C" w:rsidRDefault="00236856" w:rsidP="007E1390">
            <w:pPr>
              <w:rPr>
                <w:rFonts w:asciiTheme="minorHAnsi" w:hAnsiTheme="minorHAnsi"/>
                <w:b/>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C6B2CD7"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Relevance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6A40746" w14:textId="77777777" w:rsidR="00236856" w:rsidRPr="00512B7C" w:rsidRDefault="00236856" w:rsidP="007E1390">
            <w:pPr>
              <w:rPr>
                <w:rFonts w:asciiTheme="minorHAnsi" w:hAnsiTheme="minorHAnsi"/>
                <w:b/>
                <w:sz w:val="18"/>
                <w:szCs w:val="18"/>
              </w:rPr>
            </w:pPr>
            <w:r w:rsidRPr="00512B7C">
              <w:rPr>
                <w:rFonts w:asciiTheme="minorHAnsi" w:hAnsiTheme="minorHAnsi" w:cs="Arial"/>
                <w:b/>
                <w:sz w:val="16"/>
                <w:szCs w:val="16"/>
              </w:rPr>
              <w:t>Subject Knowledge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DB7FA18"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Technical Competence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602599D"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Analysis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334AF47" w14:textId="77777777" w:rsidR="00236856" w:rsidRPr="00512B7C" w:rsidRDefault="00236856" w:rsidP="007E1390">
            <w:pPr>
              <w:tabs>
                <w:tab w:val="right" w:pos="1496"/>
              </w:tabs>
              <w:jc w:val="center"/>
              <w:rPr>
                <w:rFonts w:asciiTheme="minorHAnsi" w:hAnsiTheme="minorHAnsi" w:cs="Arial"/>
                <w:b/>
                <w:sz w:val="16"/>
                <w:szCs w:val="16"/>
                <w:lang w:val="en-US"/>
              </w:rPr>
            </w:pPr>
            <w:r w:rsidRPr="00512B7C">
              <w:rPr>
                <w:rFonts w:asciiTheme="minorHAnsi" w:hAnsiTheme="minorHAnsi" w:cs="Arial"/>
                <w:b/>
                <w:sz w:val="16"/>
                <w:szCs w:val="16"/>
                <w:lang w:val="en-US"/>
              </w:rPr>
              <w:t xml:space="preserve">Concepts - </w:t>
            </w:r>
          </w:p>
          <w:p w14:paraId="77352F6D"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Ideas Development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69535F"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Visual, Oral and Written Presentation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9B03735" w14:textId="77777777" w:rsidR="00236856" w:rsidRPr="00512B7C" w:rsidRDefault="00236856" w:rsidP="007E1390">
            <w:pPr>
              <w:rPr>
                <w:rFonts w:asciiTheme="minorHAnsi" w:hAnsiTheme="minorHAnsi"/>
                <w:b/>
                <w:sz w:val="18"/>
                <w:szCs w:val="18"/>
                <w:lang w:val="en-US"/>
              </w:rPr>
            </w:pPr>
            <w:r w:rsidRPr="00512B7C">
              <w:rPr>
                <w:rFonts w:asciiTheme="minorHAnsi" w:hAnsiTheme="minorHAnsi" w:cs="Arial"/>
                <w:b/>
                <w:sz w:val="16"/>
                <w:szCs w:val="16"/>
                <w:lang w:val="en-US"/>
              </w:rPr>
              <w:t>Personal and Professional Development</w:t>
            </w:r>
          </w:p>
        </w:tc>
      </w:tr>
      <w:tr w:rsidR="00236856" w:rsidRPr="001F4045" w14:paraId="1DDD45A4" w14:textId="77777777" w:rsidTr="007E1390">
        <w:trPr>
          <w:cantSplit/>
          <w:trHeight w:val="1642"/>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14:paraId="74183F80" w14:textId="77777777" w:rsidR="00236856" w:rsidRPr="00512B7C" w:rsidRDefault="00236856" w:rsidP="007E1390">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 xml:space="preserve">(Exceptional </w:t>
            </w:r>
          </w:p>
          <w:p w14:paraId="61490DBB" w14:textId="77777777" w:rsidR="00236856" w:rsidRPr="00512B7C" w:rsidRDefault="00236856" w:rsidP="007E1390">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4AA09F11" w14:textId="77777777" w:rsidR="00236856" w:rsidRPr="00512B7C" w:rsidRDefault="00236856" w:rsidP="007E1390">
            <w:pPr>
              <w:tabs>
                <w:tab w:val="right" w:pos="1496"/>
              </w:tabs>
              <w:jc w:val="center"/>
              <w:rPr>
                <w:rFonts w:asciiTheme="minorHAnsi" w:hAnsiTheme="minorHAnsi" w:cs="Arial"/>
                <w:sz w:val="18"/>
                <w:szCs w:val="18"/>
                <w:lang w:val="en-US"/>
              </w:rPr>
            </w:pPr>
            <w:r w:rsidRPr="00512B7C">
              <w:rPr>
                <w:rFonts w:asciiTheme="minorHAnsi" w:hAnsiTheme="minorHAnsi" w:cs="Arial"/>
                <w:sz w:val="16"/>
                <w:szCs w:val="16"/>
                <w:lang w:val="en-US"/>
              </w:rPr>
              <w:t xml:space="preserve">80-100%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F032ABE"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All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p>
          <w:p w14:paraId="078B6D27"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Expertly addresses all of the implications of the project brief. </w:t>
            </w:r>
          </w:p>
          <w:p w14:paraId="0AE73881"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36F5D57" w14:textId="77777777" w:rsidR="00236856" w:rsidRPr="00512B7C" w:rsidRDefault="00236856" w:rsidP="007E1390">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Exceptional</w:t>
            </w:r>
          </w:p>
          <w:p w14:paraId="425CC073" w14:textId="77777777" w:rsidR="00236856" w:rsidRPr="00512B7C" w:rsidRDefault="00236856" w:rsidP="007E1390">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integration of theory, </w:t>
            </w:r>
          </w:p>
          <w:p w14:paraId="7B4FE08D" w14:textId="77777777" w:rsidR="00236856" w:rsidRPr="00512B7C" w:rsidRDefault="00236856" w:rsidP="007E1390">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practice and information</w:t>
            </w:r>
          </w:p>
          <w:p w14:paraId="42668D30" w14:textId="77777777" w:rsidR="00236856" w:rsidRPr="00512B7C" w:rsidRDefault="00236856" w:rsidP="007E1390">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in relation to the </w:t>
            </w:r>
          </w:p>
          <w:p w14:paraId="73434FF6" w14:textId="77777777" w:rsidR="00236856" w:rsidRPr="00512B7C" w:rsidRDefault="00236856" w:rsidP="007E1390">
            <w:pPr>
              <w:tabs>
                <w:tab w:val="right" w:pos="1496"/>
              </w:tabs>
              <w:ind w:right="-10697"/>
              <w:rPr>
                <w:rFonts w:asciiTheme="minorHAnsi" w:hAnsiTheme="minorHAnsi" w:cs="Arial"/>
                <w:spacing w:val="-4"/>
                <w:sz w:val="16"/>
                <w:szCs w:val="16"/>
              </w:rPr>
            </w:pPr>
            <w:r w:rsidRPr="00512B7C">
              <w:rPr>
                <w:rFonts w:asciiTheme="minorHAnsi" w:hAnsiTheme="minorHAnsi" w:cs="Arial"/>
                <w:spacing w:val="-4"/>
                <w:sz w:val="16"/>
                <w:szCs w:val="16"/>
              </w:rPr>
              <w:t xml:space="preserve">objectives of the </w:t>
            </w:r>
          </w:p>
          <w:p w14:paraId="785F9549" w14:textId="77777777" w:rsidR="00236856" w:rsidRPr="00512B7C" w:rsidRDefault="00236856" w:rsidP="007E1390">
            <w:pPr>
              <w:tabs>
                <w:tab w:val="right" w:pos="1496"/>
              </w:tabs>
              <w:ind w:right="-10697"/>
              <w:rPr>
                <w:rFonts w:asciiTheme="minorHAnsi" w:hAnsiTheme="minorHAnsi" w:cs="Arial"/>
                <w:sz w:val="16"/>
                <w:szCs w:val="16"/>
              </w:rPr>
            </w:pPr>
            <w:r w:rsidRPr="00512B7C">
              <w:rPr>
                <w:rFonts w:asciiTheme="minorHAnsi" w:hAnsiTheme="minorHAnsi" w:cs="Arial"/>
                <w:spacing w:val="-4"/>
                <w:sz w:val="16"/>
                <w:szCs w:val="16"/>
              </w:rPr>
              <w:t xml:space="preserve">assessment, </w:t>
            </w:r>
            <w:r w:rsidRPr="00512B7C">
              <w:rPr>
                <w:rFonts w:asciiTheme="minorHAnsi" w:hAnsiTheme="minorHAnsi" w:cs="Arial"/>
                <w:sz w:val="16"/>
                <w:szCs w:val="16"/>
              </w:rPr>
              <w:t>through the</w:t>
            </w:r>
          </w:p>
          <w:p w14:paraId="05EF1AB8" w14:textId="77777777" w:rsidR="00236856" w:rsidRPr="00512B7C" w:rsidRDefault="00236856" w:rsidP="007E1390">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expert identification and </w:t>
            </w:r>
          </w:p>
          <w:p w14:paraId="40E0A86F" w14:textId="77777777" w:rsidR="00236856" w:rsidRPr="00512B7C" w:rsidRDefault="00236856" w:rsidP="007E1390">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critical analysis of the most </w:t>
            </w:r>
          </w:p>
          <w:p w14:paraId="05AA8EE2" w14:textId="77777777" w:rsidR="00236856" w:rsidRPr="00512B7C" w:rsidRDefault="00236856" w:rsidP="007E1390">
            <w:pPr>
              <w:tabs>
                <w:tab w:val="right" w:pos="1496"/>
              </w:tabs>
              <w:ind w:right="-10697"/>
              <w:rPr>
                <w:rFonts w:asciiTheme="minorHAnsi" w:hAnsiTheme="minorHAnsi" w:cs="Arial"/>
                <w:sz w:val="16"/>
                <w:szCs w:val="16"/>
              </w:rPr>
            </w:pPr>
            <w:r w:rsidRPr="00512B7C">
              <w:rPr>
                <w:rFonts w:asciiTheme="minorHAnsi" w:hAnsiTheme="minorHAnsi" w:cs="Arial"/>
                <w:sz w:val="16"/>
                <w:szCs w:val="16"/>
              </w:rPr>
              <w:t xml:space="preserve">important issues and </w:t>
            </w:r>
          </w:p>
          <w:p w14:paraId="7B381E6F"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rPr>
              <w:t>themes.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2F47A37"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14:paraId="68016D6A"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level of </w:t>
            </w:r>
          </w:p>
          <w:p w14:paraId="19CF68C2"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proficiency and </w:t>
            </w:r>
          </w:p>
          <w:p w14:paraId="44F28782"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practical skills.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7456670" w14:textId="77777777" w:rsidR="00236856" w:rsidRPr="00512B7C" w:rsidRDefault="00236856" w:rsidP="007E1390">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Exceptional grasp of theoretical, conceptual, analytical and studio </w:t>
            </w:r>
            <w:r w:rsidRPr="00512B7C">
              <w:rPr>
                <w:rFonts w:asciiTheme="minorHAnsi" w:hAnsiTheme="minorHAnsi" w:cs="Arial"/>
                <w:spacing w:val="-4"/>
                <w:sz w:val="16"/>
                <w:szCs w:val="16"/>
              </w:rPr>
              <w:tab/>
              <w:t>based elements.</w:t>
            </w:r>
          </w:p>
          <w:p w14:paraId="2C7792DB" w14:textId="77777777" w:rsidR="00236856" w:rsidRPr="00512B7C" w:rsidRDefault="00236856" w:rsidP="007E1390">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Exceptional analysis of the material with clear and logical conclusions.</w:t>
            </w:r>
          </w:p>
          <w:p w14:paraId="0249AFEF"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FEF052A"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Exceptional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Exceptional exploration of ideas, media, materials and processes. </w:t>
            </w:r>
          </w:p>
          <w:p w14:paraId="6FA615F1"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Contains clear evidence</w:t>
            </w:r>
          </w:p>
          <w:p w14:paraId="51A4AECB"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of risk taking.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5D27F7B"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14:paraId="67717470"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w:t>
            </w:r>
          </w:p>
          <w:p w14:paraId="068CD5F7"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convincing, evidencing an </w:t>
            </w:r>
          </w:p>
          <w:p w14:paraId="63F92012"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 xml:space="preserve">exceptional understanding </w:t>
            </w:r>
          </w:p>
          <w:p w14:paraId="67504D58" w14:textId="77777777" w:rsidR="00236856" w:rsidRPr="00512B7C" w:rsidRDefault="00236856" w:rsidP="007E1390">
            <w:pPr>
              <w:tabs>
                <w:tab w:val="right" w:pos="1496"/>
              </w:tabs>
              <w:ind w:right="-10697"/>
              <w:rPr>
                <w:rFonts w:asciiTheme="minorHAnsi" w:hAnsiTheme="minorHAnsi" w:cs="Arial"/>
                <w:sz w:val="16"/>
                <w:szCs w:val="16"/>
                <w:lang w:val="en-US"/>
              </w:rPr>
            </w:pPr>
            <w:r w:rsidRPr="00512B7C">
              <w:rPr>
                <w:rFonts w:asciiTheme="minorHAnsi" w:hAnsiTheme="minorHAnsi" w:cs="Arial"/>
                <w:sz w:val="16"/>
                <w:szCs w:val="16"/>
                <w:lang w:val="en-US"/>
              </w:rPr>
              <w:t>of specific context/audience</w:t>
            </w:r>
          </w:p>
          <w:p w14:paraId="0EB41E03"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needs.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EF001ED" w14:textId="77777777" w:rsidR="00236856" w:rsidRPr="00512B7C" w:rsidRDefault="00236856" w:rsidP="007E1390">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complete responsibility for own learning and development. </w:t>
            </w:r>
          </w:p>
          <w:p w14:paraId="4886BAB6" w14:textId="77777777" w:rsidR="00236856" w:rsidRPr="00512B7C" w:rsidRDefault="00236856" w:rsidP="007E1390">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Highly articulate and personal analysis/planning supported by extensive evidence. </w:t>
            </w:r>
          </w:p>
          <w:p w14:paraId="73B5BB3F" w14:textId="77777777" w:rsidR="00236856" w:rsidRPr="00512B7C" w:rsidRDefault="00236856" w:rsidP="007E1390">
            <w:pPr>
              <w:rPr>
                <w:rFonts w:asciiTheme="minorHAnsi" w:hAnsiTheme="minorHAnsi" w:cs="Arial"/>
                <w:sz w:val="16"/>
                <w:szCs w:val="16"/>
              </w:rPr>
            </w:pPr>
          </w:p>
        </w:tc>
      </w:tr>
      <w:tr w:rsidR="00236856" w:rsidRPr="001F4045" w14:paraId="241A30C4" w14:textId="77777777" w:rsidTr="007E1390">
        <w:trPr>
          <w:cantSplit/>
          <w:trHeight w:val="1450"/>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14:paraId="4CC571D4" w14:textId="77777777" w:rsidR="00236856" w:rsidRPr="00512B7C" w:rsidRDefault="00236856" w:rsidP="007E1390">
            <w:pPr>
              <w:tabs>
                <w:tab w:val="right" w:pos="1496"/>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Class I</w:t>
            </w:r>
            <w:r w:rsidRPr="00512B7C">
              <w:rPr>
                <w:rFonts w:asciiTheme="minorHAnsi" w:hAnsiTheme="minorHAnsi" w:cs="Arial"/>
                <w:sz w:val="16"/>
                <w:szCs w:val="16"/>
                <w:lang w:val="en-US"/>
              </w:rPr>
              <w:br/>
              <w:t>(Excel lent</w:t>
            </w:r>
          </w:p>
          <w:p w14:paraId="4DACB645" w14:textId="77777777" w:rsidR="00236856" w:rsidRPr="00512B7C" w:rsidRDefault="00236856" w:rsidP="007E1390">
            <w:pPr>
              <w:tabs>
                <w:tab w:val="right" w:pos="1496"/>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5D95040" w14:textId="77777777" w:rsidR="00236856" w:rsidRPr="00512B7C" w:rsidRDefault="00236856" w:rsidP="007E1390">
            <w:pPr>
              <w:tabs>
                <w:tab w:val="right" w:pos="1496"/>
              </w:tabs>
              <w:jc w:val="center"/>
              <w:rPr>
                <w:rFonts w:asciiTheme="minorHAnsi" w:hAnsiTheme="minorHAnsi" w:cs="Arial"/>
                <w:sz w:val="16"/>
                <w:szCs w:val="16"/>
                <w:lang w:val="en-US"/>
              </w:rPr>
            </w:pPr>
          </w:p>
          <w:p w14:paraId="2CE8A9A0" w14:textId="77777777" w:rsidR="00236856" w:rsidRPr="00512B7C" w:rsidRDefault="00236856" w:rsidP="007E1390">
            <w:pPr>
              <w:tabs>
                <w:tab w:val="right" w:pos="1496"/>
              </w:tabs>
              <w:rPr>
                <w:rFonts w:asciiTheme="minorHAnsi" w:hAnsiTheme="minorHAnsi" w:cs="Arial"/>
                <w:sz w:val="16"/>
                <w:szCs w:val="16"/>
                <w:lang w:val="en-US"/>
              </w:rPr>
            </w:pPr>
            <w:r w:rsidRPr="00512B7C">
              <w:rPr>
                <w:rFonts w:asciiTheme="minorHAnsi" w:hAnsiTheme="minorHAnsi" w:cs="Arial"/>
                <w:sz w:val="16"/>
                <w:szCs w:val="16"/>
                <w:lang w:val="en-US"/>
              </w:rPr>
              <w:t>70-85%</w:t>
            </w:r>
          </w:p>
          <w:p w14:paraId="74C03B0F" w14:textId="77777777" w:rsidR="00236856" w:rsidRPr="00512B7C" w:rsidRDefault="00236856" w:rsidP="007E1390">
            <w:pPr>
              <w:tabs>
                <w:tab w:val="right" w:pos="1496"/>
              </w:tabs>
              <w:jc w:val="center"/>
              <w:rPr>
                <w:rFonts w:asciiTheme="minorHAnsi" w:hAnsiTheme="minorHAnsi" w:cs="Arial"/>
                <w:sz w:val="18"/>
                <w:szCs w:val="18"/>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DA6A9C9"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Arial"/>
                <w:spacing w:val="-4"/>
                <w:sz w:val="16"/>
                <w:szCs w:val="16"/>
              </w:rPr>
              <w:t xml:space="preserve">Virtually all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p>
          <w:p w14:paraId="4DCC36E5"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Arial"/>
                <w:sz w:val="16"/>
                <w:szCs w:val="16"/>
              </w:rPr>
              <w:t xml:space="preserve">Addresses the implications of the project brief. </w:t>
            </w:r>
          </w:p>
          <w:p w14:paraId="2E62D5D8"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0B29377"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Highly effective integration of theory, practice and information in relation to the objectives of the assessment, </w:t>
            </w:r>
            <w:r w:rsidRPr="00512B7C">
              <w:rPr>
                <w:rFonts w:asciiTheme="minorHAnsi" w:hAnsiTheme="minorHAnsi" w:cs="Arial"/>
                <w:sz w:val="16"/>
                <w:szCs w:val="16"/>
              </w:rPr>
              <w:t xml:space="preserve">through the identification and analysis of the most important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DD00774"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Technical production skills have contributed to ideas development.  </w:t>
            </w:r>
          </w:p>
          <w:p w14:paraId="30BAFB6E"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Excellent level of proficiency and practical skills.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04C8268" w14:textId="77777777" w:rsidR="00236856" w:rsidRPr="00512B7C" w:rsidRDefault="00236856" w:rsidP="007E1390">
            <w:pPr>
              <w:tabs>
                <w:tab w:val="left" w:pos="5"/>
              </w:tabs>
              <w:spacing w:line="158" w:lineRule="exact"/>
              <w:rPr>
                <w:rFonts w:asciiTheme="minorHAnsi" w:hAnsiTheme="minorHAnsi" w:cs="Arial"/>
                <w:spacing w:val="-4"/>
                <w:sz w:val="16"/>
                <w:szCs w:val="16"/>
              </w:rPr>
            </w:pPr>
            <w:r w:rsidRPr="00512B7C">
              <w:rPr>
                <w:rFonts w:asciiTheme="minorHAnsi" w:hAnsiTheme="minorHAnsi" w:cs="Arial"/>
                <w:spacing w:val="-4"/>
                <w:sz w:val="16"/>
                <w:szCs w:val="16"/>
              </w:rPr>
              <w:t xml:space="preserve">Excellent grasp of theoretical, conceptual, analytical and studio </w:t>
            </w:r>
            <w:r w:rsidRPr="00512B7C">
              <w:rPr>
                <w:rFonts w:asciiTheme="minorHAnsi" w:hAnsiTheme="minorHAnsi" w:cs="Arial"/>
                <w:spacing w:val="-4"/>
                <w:sz w:val="16"/>
                <w:szCs w:val="16"/>
              </w:rPr>
              <w:tab/>
              <w:t>based elements.</w:t>
            </w:r>
          </w:p>
          <w:p w14:paraId="62338248" w14:textId="77777777" w:rsidR="00236856" w:rsidRPr="00512B7C" w:rsidRDefault="00236856" w:rsidP="007E1390">
            <w:pPr>
              <w:tabs>
                <w:tab w:val="left" w:pos="5"/>
              </w:tabs>
              <w:spacing w:line="158" w:lineRule="exact"/>
              <w:rPr>
                <w:rFonts w:asciiTheme="minorHAnsi" w:hAnsiTheme="minorHAnsi" w:cs="Arial"/>
                <w:spacing w:val="-4"/>
                <w:sz w:val="16"/>
                <w:szCs w:val="16"/>
              </w:rPr>
            </w:pPr>
            <w:r w:rsidRPr="00512B7C">
              <w:rPr>
                <w:rFonts w:asciiTheme="minorHAnsi" w:hAnsiTheme="minorHAnsi" w:cs="Arial"/>
                <w:sz w:val="16"/>
                <w:szCs w:val="16"/>
              </w:rPr>
              <w:t>Excellent analysis of the material with clear and logical conclusions.</w:t>
            </w:r>
          </w:p>
          <w:p w14:paraId="6D19EE54" w14:textId="77777777" w:rsidR="00236856" w:rsidRPr="00512B7C" w:rsidRDefault="00236856" w:rsidP="007E1390">
            <w:pPr>
              <w:tabs>
                <w:tab w:val="left" w:pos="5"/>
              </w:tabs>
              <w:spacing w:line="158" w:lineRule="exact"/>
              <w:rPr>
                <w:rFonts w:asciiTheme="minorHAnsi" w:hAnsiTheme="minorHAnsi" w:cs="Arial"/>
                <w:sz w:val="16"/>
                <w:szCs w:val="16"/>
                <w:lang w:val="en-US"/>
              </w:rPr>
            </w:pPr>
          </w:p>
          <w:p w14:paraId="16D8F51E" w14:textId="77777777" w:rsidR="00236856" w:rsidRPr="00512B7C" w:rsidRDefault="00236856" w:rsidP="007E1390">
            <w:pPr>
              <w:tabs>
                <w:tab w:val="left" w:pos="5"/>
              </w:tabs>
              <w:spacing w:line="158" w:lineRule="exact"/>
              <w:rPr>
                <w:rFonts w:asciiTheme="minorHAnsi" w:hAnsiTheme="minorHAnsi" w:cs="Arial"/>
                <w:sz w:val="16"/>
                <w:szCs w:val="16"/>
                <w:lang w:val="en-US"/>
              </w:rPr>
            </w:pPr>
          </w:p>
          <w:p w14:paraId="1C404941"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94715C8" w14:textId="77777777" w:rsidR="00236856" w:rsidRPr="00512B7C" w:rsidRDefault="00236856" w:rsidP="007E1390">
            <w:pPr>
              <w:pStyle w:val="NoParagraphStyle"/>
              <w:spacing w:line="240" w:lineRule="auto"/>
              <w:rPr>
                <w:rFonts w:asciiTheme="minorHAnsi" w:hAnsiTheme="minorHAnsi" w:cs="HelveticaNeue"/>
                <w:spacing w:val="-4"/>
                <w:sz w:val="22"/>
                <w:szCs w:val="22"/>
              </w:rPr>
            </w:pPr>
            <w:r w:rsidRPr="00512B7C">
              <w:rPr>
                <w:rFonts w:asciiTheme="minorHAnsi" w:hAnsiTheme="minorHAnsi" w:cs="HelveticaNeue"/>
                <w:spacing w:val="-4"/>
                <w:sz w:val="16"/>
                <w:szCs w:val="16"/>
              </w:rPr>
              <w:t>Excellent evidence of originality and creativity as appropriate to the subject</w:t>
            </w:r>
            <w:r w:rsidRPr="00512B7C">
              <w:rPr>
                <w:rFonts w:asciiTheme="minorHAnsi" w:hAnsiTheme="minorHAnsi" w:cs="HelveticaNeue"/>
                <w:spacing w:val="-4"/>
                <w:sz w:val="22"/>
                <w:szCs w:val="22"/>
              </w:rPr>
              <w:t xml:space="preserve">. </w:t>
            </w:r>
            <w:r w:rsidRPr="00512B7C">
              <w:rPr>
                <w:rFonts w:asciiTheme="minorHAnsi" w:hAnsiTheme="minorHAnsi" w:cs="Arial"/>
                <w:sz w:val="16"/>
                <w:szCs w:val="16"/>
              </w:rPr>
              <w:t xml:space="preserve">Excellent exploration of ideas, media, materials and processes. </w:t>
            </w:r>
          </w:p>
          <w:p w14:paraId="671B8B52"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Contains some evidence of risk taking.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6BCB7AF"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14:paraId="30DF87D2"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The communication is convincing, evidencing an understanding of specific context/audience needs.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A6A5590" w14:textId="77777777" w:rsidR="00236856" w:rsidRPr="00512B7C" w:rsidRDefault="00236856" w:rsidP="007E1390">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Takes full responsibility for own learning and development. </w:t>
            </w:r>
          </w:p>
          <w:p w14:paraId="2C6139B9" w14:textId="77777777" w:rsidR="00236856" w:rsidRPr="00512B7C" w:rsidRDefault="00236856" w:rsidP="007E1390">
            <w:pPr>
              <w:tabs>
                <w:tab w:val="left" w:pos="5"/>
              </w:tabs>
              <w:spacing w:line="158" w:lineRule="exact"/>
              <w:rPr>
                <w:rFonts w:asciiTheme="minorHAnsi" w:hAnsiTheme="minorHAnsi"/>
                <w:sz w:val="16"/>
                <w:lang w:val="en-US"/>
              </w:rPr>
            </w:pPr>
            <w:r w:rsidRPr="00512B7C">
              <w:rPr>
                <w:rFonts w:asciiTheme="minorHAnsi" w:hAnsiTheme="minorHAnsi"/>
                <w:sz w:val="16"/>
                <w:lang w:val="en-US"/>
              </w:rPr>
              <w:t xml:space="preserve">Articulate and personal analysis/planning supported by extensive evidence. </w:t>
            </w:r>
          </w:p>
          <w:p w14:paraId="28F041D4" w14:textId="77777777" w:rsidR="00236856" w:rsidRPr="00512B7C" w:rsidRDefault="00236856" w:rsidP="007E1390">
            <w:pPr>
              <w:rPr>
                <w:rFonts w:asciiTheme="minorHAnsi" w:hAnsiTheme="minorHAnsi" w:cs="Arial"/>
                <w:sz w:val="16"/>
                <w:szCs w:val="16"/>
              </w:rPr>
            </w:pPr>
          </w:p>
        </w:tc>
      </w:tr>
      <w:tr w:rsidR="00236856" w:rsidRPr="001F4045" w14:paraId="4B3144A7" w14:textId="77777777" w:rsidTr="007E1390">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1BCDA560" w14:textId="77777777" w:rsidR="00236856" w:rsidRPr="00512B7C" w:rsidRDefault="00236856" w:rsidP="007E1390">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II/i</w:t>
            </w:r>
            <w:r w:rsidRPr="00512B7C">
              <w:rPr>
                <w:rFonts w:asciiTheme="minorHAnsi" w:hAnsiTheme="minorHAnsi" w:cs="Arial"/>
                <w:sz w:val="16"/>
                <w:szCs w:val="16"/>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4E0301" w14:textId="77777777" w:rsidR="00236856" w:rsidRPr="00512B7C" w:rsidRDefault="00236856" w:rsidP="007E1390">
            <w:pPr>
              <w:tabs>
                <w:tab w:val="left" w:pos="5"/>
              </w:tabs>
              <w:rPr>
                <w:rFonts w:asciiTheme="minorHAnsi" w:hAnsiTheme="minorHAnsi" w:cs="Arial"/>
                <w:sz w:val="18"/>
                <w:szCs w:val="18"/>
                <w:lang w:val="en-US"/>
              </w:rPr>
            </w:pPr>
            <w:r w:rsidRPr="00512B7C">
              <w:rPr>
                <w:rFonts w:asciiTheme="minorHAnsi" w:hAnsiTheme="minorHAnsi" w:cs="Arial"/>
                <w:sz w:val="16"/>
                <w:szCs w:val="16"/>
                <w:lang w:val="en-US"/>
              </w:rPr>
              <w:t>60-69%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AD620DE" w14:textId="77777777" w:rsidR="00236856" w:rsidRPr="00512B7C" w:rsidRDefault="00236856" w:rsidP="007E1390">
            <w:pPr>
              <w:tabs>
                <w:tab w:val="left" w:pos="5"/>
              </w:tabs>
              <w:spacing w:line="164" w:lineRule="exact"/>
              <w:rPr>
                <w:rFonts w:asciiTheme="minorHAnsi" w:hAnsiTheme="minorHAnsi" w:cs="HelveticaNeue"/>
                <w:spacing w:val="-4"/>
                <w:sz w:val="22"/>
              </w:rPr>
            </w:pPr>
            <w:r w:rsidRPr="00512B7C">
              <w:rPr>
                <w:rFonts w:asciiTheme="minorHAnsi" w:hAnsiTheme="minorHAnsi" w:cs="Arial"/>
                <w:spacing w:val="-4"/>
                <w:sz w:val="16"/>
                <w:szCs w:val="16"/>
              </w:rPr>
              <w:t xml:space="preserve">Most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w:t>
            </w:r>
          </w:p>
          <w:p w14:paraId="43B7C6E1" w14:textId="77777777" w:rsidR="00236856" w:rsidRPr="00512B7C" w:rsidRDefault="00236856" w:rsidP="007E1390">
            <w:pPr>
              <w:tabs>
                <w:tab w:val="left" w:pos="5"/>
              </w:tabs>
              <w:rPr>
                <w:rFonts w:asciiTheme="minorHAnsi" w:hAnsiTheme="minorHAnsi" w:cs="Arial"/>
                <w:sz w:val="16"/>
                <w:szCs w:val="16"/>
              </w:rPr>
            </w:pPr>
            <w:r w:rsidRPr="00512B7C">
              <w:rPr>
                <w:rFonts w:asciiTheme="minorHAnsi" w:hAnsiTheme="minorHAnsi" w:cs="Arial"/>
                <w:sz w:val="16"/>
                <w:szCs w:val="16"/>
                <w:lang w:val="en-US"/>
              </w:rPr>
              <w:t>Addresses some of the implications of the project brief.</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C558498"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Demonstrates a very good knowledge of theory and practice for this level in relation to the objectives of the project, through the identification and analysis of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7CCB9C5"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support developments in practice and the communication of ideas. Very good command of techniques and processes is evident.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3FFB2D5"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A very good grasp theoretical, conceptual, analytical and studio based elements</w:t>
            </w:r>
            <w:r w:rsidRPr="00512B7C">
              <w:rPr>
                <w:rFonts w:asciiTheme="minorHAnsi" w:hAnsiTheme="minorHAnsi" w:cs="Arial"/>
                <w:sz w:val="16"/>
                <w:szCs w:val="16"/>
              </w:rPr>
              <w:t xml:space="preserve">. Clear and valid analysis of the material with logical conclusions.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37C3707"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Very good evidence of originality and creativity as appropriate to the subject. An in depth exploration of ideas, media, materials and processes for project developments.</w:t>
            </w:r>
          </w:p>
          <w:p w14:paraId="4F57AA02"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Evidence of conceptual risk taking, using own in depth analysis to inform inquiry.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121FDD8"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correct for the type of assignment. Information has been </w:t>
            </w:r>
            <w:proofErr w:type="spellStart"/>
            <w:r w:rsidRPr="00512B7C">
              <w:rPr>
                <w:rFonts w:asciiTheme="minorHAnsi" w:hAnsiTheme="minorHAnsi" w:cs="Arial"/>
                <w:sz w:val="16"/>
                <w:szCs w:val="16"/>
                <w:lang w:val="en-US"/>
              </w:rPr>
              <w:t>organised</w:t>
            </w:r>
            <w:proofErr w:type="spellEnd"/>
            <w:r w:rsidRPr="00512B7C">
              <w:rPr>
                <w:rFonts w:asciiTheme="minorHAnsi" w:hAnsiTheme="minorHAnsi" w:cs="Arial"/>
                <w:sz w:val="16"/>
                <w:szCs w:val="16"/>
                <w:lang w:val="en-US"/>
              </w:rPr>
              <w:t xml:space="preserve"> and presented with an awareness of audience/ context. </w:t>
            </w:r>
          </w:p>
          <w:p w14:paraId="40142F9F"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173ACD1" w14:textId="77777777" w:rsidR="00236856" w:rsidRPr="00512B7C" w:rsidRDefault="00236856" w:rsidP="007E1390">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Reflection and planning is self-directed, consistent and evidenced clearly. Strengths and weaknesses have been </w:t>
            </w:r>
            <w:proofErr w:type="spellStart"/>
            <w:r w:rsidRPr="00512B7C">
              <w:rPr>
                <w:rFonts w:asciiTheme="minorHAnsi" w:hAnsiTheme="minorHAnsi"/>
                <w:sz w:val="16"/>
                <w:lang w:val="en-US"/>
              </w:rPr>
              <w:t>analysed</w:t>
            </w:r>
            <w:proofErr w:type="spellEnd"/>
            <w:r w:rsidRPr="00512B7C">
              <w:rPr>
                <w:rFonts w:asciiTheme="minorHAnsi" w:hAnsiTheme="minorHAnsi"/>
                <w:sz w:val="16"/>
                <w:lang w:val="en-US"/>
              </w:rPr>
              <w:t xml:space="preserve"> and considered fully. </w:t>
            </w:r>
          </w:p>
          <w:p w14:paraId="2DB9C7C3" w14:textId="77777777" w:rsidR="00236856" w:rsidRPr="00512B7C" w:rsidRDefault="00236856" w:rsidP="007E1390">
            <w:pPr>
              <w:rPr>
                <w:rFonts w:asciiTheme="minorHAnsi" w:hAnsiTheme="minorHAnsi" w:cs="Arial"/>
                <w:sz w:val="16"/>
                <w:szCs w:val="16"/>
              </w:rPr>
            </w:pPr>
          </w:p>
        </w:tc>
      </w:tr>
      <w:tr w:rsidR="00236856" w:rsidRPr="001F4045" w14:paraId="1758572E" w14:textId="77777777" w:rsidTr="007E1390">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3C239914" w14:textId="77777777" w:rsidR="00236856" w:rsidRPr="00512B7C" w:rsidRDefault="00236856" w:rsidP="007E1390">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II/ii</w:t>
            </w:r>
            <w:r w:rsidRPr="00512B7C">
              <w:rPr>
                <w:rFonts w:asciiTheme="minorHAnsi" w:hAnsiTheme="minorHAnsi" w:cs="Arial"/>
                <w:sz w:val="16"/>
                <w:szCs w:val="16"/>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CB46903" w14:textId="77777777" w:rsidR="00236856" w:rsidRPr="00512B7C" w:rsidRDefault="00236856" w:rsidP="007E1390">
            <w:pPr>
              <w:rPr>
                <w:rFonts w:asciiTheme="minorHAnsi" w:hAnsiTheme="minorHAnsi" w:cs="Arial"/>
                <w:sz w:val="16"/>
                <w:szCs w:val="16"/>
              </w:rPr>
            </w:pPr>
          </w:p>
          <w:p w14:paraId="702D5C46" w14:textId="77777777" w:rsidR="00236856" w:rsidRPr="00512B7C" w:rsidRDefault="00236856" w:rsidP="007E1390">
            <w:pPr>
              <w:rPr>
                <w:rFonts w:asciiTheme="minorHAnsi" w:hAnsiTheme="minorHAnsi"/>
                <w:b/>
                <w:sz w:val="18"/>
                <w:szCs w:val="18"/>
              </w:rPr>
            </w:pPr>
            <w:r w:rsidRPr="00512B7C">
              <w:rPr>
                <w:rFonts w:asciiTheme="minorHAnsi" w:hAnsiTheme="minorHAnsi" w:cs="Arial"/>
                <w:b/>
                <w:sz w:val="16"/>
                <w:szCs w:val="16"/>
              </w:rPr>
              <w:t>50-59%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739CE83"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Some of the 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deployed accurately</w:t>
            </w:r>
            <w:r w:rsidRPr="00512B7C">
              <w:rPr>
                <w:rFonts w:asciiTheme="minorHAnsi" w:hAnsiTheme="minorHAnsi" w:cs="HelveticaNeue"/>
                <w:spacing w:val="-4"/>
                <w:sz w:val="22"/>
              </w:rPr>
              <w:t xml:space="preserve">. </w:t>
            </w:r>
            <w:r w:rsidRPr="00512B7C">
              <w:rPr>
                <w:rFonts w:asciiTheme="minorHAnsi" w:hAnsiTheme="minorHAnsi" w:cs="Arial"/>
                <w:sz w:val="16"/>
                <w:szCs w:val="16"/>
                <w:lang w:val="en-US"/>
              </w:rPr>
              <w:t>Generally addresses the project brief and its implications, but sometimes addresses irrelevant areas.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FB42C6B"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good integration of knowledge of theory and practice for this level, through the identification and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E18BA85"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Skills facilitate good communication of ideas. Evidence of a command of techniques and application of processes, used consistently and appropriately.</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5B85C40"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Good grasp of theoretical, conceptual and studio based elements. Evidence of analysis, with descriptive or narrative passages. Conclusions are fairly clear and logical. </w:t>
            </w:r>
          </w:p>
          <w:p w14:paraId="3CB7FE95"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9AE735E"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Evidence of originality and creativity as appropriate to the subject. Evidence of exploration of ideas, media, materials and processes for project developments.</w:t>
            </w:r>
          </w:p>
          <w:p w14:paraId="348CC3CD"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Some evidence of conceptual risk taking and analysis to inform project direction.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740639F"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The presentation style &amp; approach is correct for the type of assignment.</w:t>
            </w:r>
          </w:p>
          <w:p w14:paraId="1C3A7D91"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some awareness of audience /context. </w:t>
            </w:r>
          </w:p>
          <w:p w14:paraId="0AEFDD00"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EFDFAC1" w14:textId="77777777" w:rsidR="00236856" w:rsidRPr="00512B7C" w:rsidRDefault="00236856" w:rsidP="007E1390">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A consistent approach to reflection and planning. Actively engages to develop strengths and improve on weaknesses. </w:t>
            </w:r>
          </w:p>
          <w:p w14:paraId="608988F7" w14:textId="77777777" w:rsidR="00236856" w:rsidRPr="00512B7C" w:rsidRDefault="00236856" w:rsidP="007E1390">
            <w:pPr>
              <w:rPr>
                <w:rFonts w:asciiTheme="minorHAnsi" w:hAnsiTheme="minorHAnsi" w:cs="Arial"/>
                <w:sz w:val="16"/>
                <w:szCs w:val="16"/>
              </w:rPr>
            </w:pPr>
          </w:p>
        </w:tc>
      </w:tr>
      <w:tr w:rsidR="00236856" w:rsidRPr="001F4045" w14:paraId="36789259" w14:textId="77777777" w:rsidTr="007E1390">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33154552" w14:textId="77777777" w:rsidR="00236856" w:rsidRPr="00512B7C" w:rsidRDefault="00236856" w:rsidP="007E1390">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Class III</w:t>
            </w:r>
            <w:r w:rsidRPr="00512B7C">
              <w:rPr>
                <w:rFonts w:asciiTheme="minorHAnsi" w:hAnsiTheme="minorHAnsi" w:cs="Arial"/>
                <w:sz w:val="16"/>
                <w:szCs w:val="16"/>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112AD0" w14:textId="77777777" w:rsidR="00236856" w:rsidRPr="00512B7C" w:rsidRDefault="00236856" w:rsidP="007E1390">
            <w:pPr>
              <w:pStyle w:val="TxBrc1"/>
              <w:spacing w:line="240" w:lineRule="auto"/>
              <w:rPr>
                <w:rFonts w:asciiTheme="minorHAnsi" w:hAnsiTheme="minorHAnsi" w:cs="Arial"/>
                <w:sz w:val="18"/>
                <w:szCs w:val="18"/>
              </w:rPr>
            </w:pPr>
            <w:r w:rsidRPr="00512B7C">
              <w:rPr>
                <w:rFonts w:asciiTheme="minorHAnsi" w:hAnsiTheme="minorHAnsi" w:cs="Arial"/>
                <w:sz w:val="16"/>
                <w:szCs w:val="16"/>
              </w:rPr>
              <w:t>40-49%</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7A44719"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 xml:space="preserve">Some omissions in the deployment of </w:t>
            </w:r>
            <w:r w:rsidRPr="00512B7C">
              <w:rPr>
                <w:rFonts w:asciiTheme="minorHAnsi" w:hAnsiTheme="minorHAnsi" w:cs="Arial"/>
                <w:spacing w:val="-4"/>
                <w:sz w:val="16"/>
                <w:szCs w:val="16"/>
              </w:rPr>
              <w:t xml:space="preserve">relevant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z w:val="16"/>
                <w:szCs w:val="16"/>
                <w:lang w:val="en-US"/>
              </w:rPr>
              <w:t>.  Superficial consideration of the implications of the project.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4488C9B"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Demonstrates a satisfactory knowledge of theory and practice for this level, </w:t>
            </w:r>
            <w:r w:rsidRPr="00512B7C">
              <w:rPr>
                <w:rFonts w:asciiTheme="minorHAnsi" w:hAnsiTheme="minorHAnsi" w:cs="Arial"/>
                <w:spacing w:val="-4"/>
                <w:sz w:val="16"/>
                <w:szCs w:val="16"/>
              </w:rPr>
              <w:t xml:space="preserve">in relation to the objectives of the assessment with intermittent analysis of some key issues and themes.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E470056"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Skills are adequate to communicate ideas, acceptable command of techniques and processes as appropriate to the project.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4E4979E"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Satisfactory grasp of theoretical, conceptual and studio based elements. Basic analysis is evident but lacks coherence and clarity. Conclusions are not always clear or logical.</w:t>
            </w:r>
          </w:p>
          <w:p w14:paraId="709960F6"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729B208"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59FAFB4" w14:textId="77777777" w:rsidR="00236856" w:rsidRPr="00512B7C" w:rsidRDefault="00236856" w:rsidP="007E1390">
            <w:pPr>
              <w:tabs>
                <w:tab w:val="left" w:pos="5"/>
              </w:tabs>
              <w:spacing w:line="158"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The presentation style &amp; approach is largely correct for the type of assignment.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 xml:space="preserve"> shows an awareness of audience/context. </w:t>
            </w:r>
          </w:p>
          <w:p w14:paraId="7A245B36"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FCC2A1D" w14:textId="77777777" w:rsidR="00236856" w:rsidRPr="00512B7C" w:rsidRDefault="00236856" w:rsidP="007E1390">
            <w:pPr>
              <w:rPr>
                <w:rFonts w:asciiTheme="minorHAnsi" w:hAnsiTheme="minorHAnsi" w:cs="Arial"/>
                <w:sz w:val="16"/>
                <w:szCs w:val="16"/>
              </w:rPr>
            </w:pPr>
            <w:r w:rsidRPr="00512B7C">
              <w:rPr>
                <w:rFonts w:asciiTheme="minorHAnsi" w:hAnsiTheme="minorHAnsi"/>
                <w:sz w:val="16"/>
                <w:lang w:val="en-US"/>
              </w:rPr>
              <w:t xml:space="preserve">Evidence of reflection and planning leading to increased engagement with the subject and a developing commitment. Developing an awareness of strengths and weaknesses. </w:t>
            </w:r>
          </w:p>
        </w:tc>
      </w:tr>
      <w:tr w:rsidR="00236856" w:rsidRPr="001F4045" w14:paraId="332297F4" w14:textId="77777777" w:rsidTr="007E1390">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4A9324D1" w14:textId="77777777" w:rsidR="00236856" w:rsidRPr="00512B7C" w:rsidRDefault="00236856" w:rsidP="007E1390">
            <w:pPr>
              <w:tabs>
                <w:tab w:val="left" w:pos="5"/>
              </w:tabs>
              <w:ind w:left="113" w:right="113"/>
              <w:jc w:val="center"/>
              <w:rPr>
                <w:rFonts w:asciiTheme="minorHAnsi" w:hAnsiTheme="minorHAnsi" w:cs="Arial"/>
                <w:sz w:val="16"/>
                <w:szCs w:val="16"/>
                <w:lang w:val="en-US"/>
              </w:rPr>
            </w:pPr>
            <w:r w:rsidRPr="00512B7C">
              <w:rPr>
                <w:rFonts w:asciiTheme="minorHAnsi" w:hAnsiTheme="minorHAnsi" w:cs="Arial"/>
                <w:sz w:val="16"/>
                <w:szCs w:val="16"/>
                <w:lang w:val="en-US"/>
              </w:rPr>
              <w:t>Borderline</w:t>
            </w:r>
          </w:p>
          <w:p w14:paraId="09F84085" w14:textId="77777777" w:rsidR="00236856" w:rsidRPr="00512B7C" w:rsidRDefault="00236856" w:rsidP="007E1390">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r w:rsidRPr="00512B7C">
              <w:rPr>
                <w:rFonts w:asciiTheme="minorHAnsi" w:hAnsiTheme="minorHAnsi"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CFD296" w14:textId="77777777" w:rsidR="00236856" w:rsidRPr="00512B7C" w:rsidRDefault="00236856" w:rsidP="007E1390">
            <w:pPr>
              <w:tabs>
                <w:tab w:val="left" w:pos="5"/>
              </w:tabs>
              <w:jc w:val="center"/>
              <w:rPr>
                <w:rFonts w:asciiTheme="minorHAnsi" w:hAnsiTheme="minorHAnsi" w:cs="Arial"/>
                <w:sz w:val="16"/>
                <w:szCs w:val="16"/>
                <w:lang w:val="en-US"/>
              </w:rPr>
            </w:pPr>
          </w:p>
          <w:p w14:paraId="26CE74AC" w14:textId="77777777" w:rsidR="00236856" w:rsidRPr="00512B7C" w:rsidRDefault="00236856" w:rsidP="007E1390">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35-39%</w:t>
            </w:r>
          </w:p>
          <w:p w14:paraId="595EBC74" w14:textId="77777777" w:rsidR="00236856" w:rsidRPr="00512B7C" w:rsidRDefault="00236856" w:rsidP="007E1390">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270A368"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HelveticaNeue"/>
                <w:spacing w:val="-4"/>
                <w:sz w:val="16"/>
                <w:szCs w:val="16"/>
              </w:rPr>
              <w:t>Deficiencies or omissions in information, skills, theoretical, conceptual and/or</w:t>
            </w:r>
            <w:r w:rsidRPr="00512B7C">
              <w:rPr>
                <w:rFonts w:asciiTheme="minorHAnsi" w:hAnsiTheme="minorHAnsi" w:cs="HelveticaNeue"/>
                <w:spacing w:val="-4"/>
                <w:sz w:val="16"/>
                <w:szCs w:val="16"/>
              </w:rPr>
              <w:tab/>
            </w:r>
            <w:r w:rsidRPr="00512B7C">
              <w:rPr>
                <w:rFonts w:asciiTheme="minorHAnsi" w:hAnsiTheme="minorHAnsi" w:cs="HelveticaNeue"/>
                <w:spacing w:val="-4"/>
                <w:sz w:val="16"/>
                <w:szCs w:val="16"/>
              </w:rPr>
              <w:tab/>
              <w:t xml:space="preserve">studio based elements. </w:t>
            </w:r>
            <w:r w:rsidRPr="00512B7C">
              <w:rPr>
                <w:rFonts w:asciiTheme="minorHAnsi" w:hAnsiTheme="minorHAnsi" w:cs="Arial"/>
                <w:sz w:val="16"/>
                <w:szCs w:val="16"/>
                <w:lang w:val="en-US"/>
              </w:rPr>
              <w:t>Only</w:t>
            </w:r>
            <w:r w:rsidRPr="00512B7C">
              <w:rPr>
                <w:rFonts w:asciiTheme="minorHAnsi" w:hAnsiTheme="minorHAnsi" w:cs="Arial"/>
                <w:sz w:val="16"/>
                <w:szCs w:val="16"/>
                <w:vertAlign w:val="superscript"/>
                <w:lang w:val="en-US"/>
              </w:rPr>
              <w:t xml:space="preserve"> </w:t>
            </w:r>
            <w:r w:rsidRPr="00512B7C">
              <w:rPr>
                <w:rFonts w:asciiTheme="minorHAnsi" w:hAnsiTheme="minorHAnsi" w:cs="Arial"/>
                <w:sz w:val="16"/>
                <w:szCs w:val="16"/>
                <w:lang w:val="en-US"/>
              </w:rPr>
              <w:t xml:space="preserve">the most obvious issues are addressed at a superficial level.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6398A85"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sz w:val="16"/>
                <w:lang w:val="en-US"/>
              </w:rPr>
              <w:t xml:space="preserve">Demonstrates weaknesses in knowledge of theory and practice for this level. Evidence of understanding of key issues is lacking.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88403ED"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Uses limited rudimentary techniques and processes exercising little judgement.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B97A5B6"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Limited grasp of theoretical, conceptual and studio based elements. Limited analysis, which lacks clarity in places. Conclusions are neither clear not logical.</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3BD38D2"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14:paraId="0D3993F4"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4EDABF0"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 xml:space="preserve">For the type of assignment the presentation style and/or approach is lacking. </w:t>
            </w:r>
          </w:p>
          <w:p w14:paraId="5CEA0E25"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Lack of awareness of context /audience.</w:t>
            </w:r>
          </w:p>
          <w:p w14:paraId="1A2D9A4E"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Lack of clarity in information selection and </w:t>
            </w:r>
            <w:proofErr w:type="spellStart"/>
            <w:r w:rsidRPr="00512B7C">
              <w:rPr>
                <w:rFonts w:asciiTheme="minorHAnsi" w:hAnsiTheme="minorHAnsi" w:cs="Arial"/>
                <w:sz w:val="16"/>
                <w:szCs w:val="16"/>
                <w:lang w:val="en-US"/>
              </w:rPr>
              <w:t>organisation</w:t>
            </w:r>
            <w:proofErr w:type="spellEnd"/>
            <w:r w:rsidRPr="00512B7C">
              <w:rPr>
                <w:rFonts w:asciiTheme="minorHAnsi" w:hAnsiTheme="minorHAnsi"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2855549" w14:textId="77777777" w:rsidR="00236856" w:rsidRPr="00512B7C" w:rsidRDefault="00236856" w:rsidP="007E1390">
            <w:pPr>
              <w:tabs>
                <w:tab w:val="left" w:pos="5"/>
              </w:tabs>
              <w:spacing w:line="164" w:lineRule="exact"/>
              <w:rPr>
                <w:rFonts w:asciiTheme="minorHAnsi" w:hAnsiTheme="minorHAnsi"/>
                <w:sz w:val="16"/>
                <w:lang w:val="en-US"/>
              </w:rPr>
            </w:pPr>
            <w:r w:rsidRPr="00512B7C">
              <w:rPr>
                <w:rFonts w:asciiTheme="minorHAnsi" w:hAnsiTheme="minorHAnsi"/>
                <w:sz w:val="16"/>
                <w:lang w:val="en-US"/>
              </w:rPr>
              <w:t xml:space="preserve">Infrequent evidence of reflection and planning for learning which is not pursued consistently. A lack of awareness of personal strengths and weaknesses. </w:t>
            </w:r>
          </w:p>
          <w:p w14:paraId="3025BF24" w14:textId="77777777" w:rsidR="00236856" w:rsidRPr="00512B7C" w:rsidRDefault="00236856" w:rsidP="007E1390">
            <w:pPr>
              <w:rPr>
                <w:rFonts w:asciiTheme="minorHAnsi" w:hAnsiTheme="minorHAnsi" w:cs="Arial"/>
                <w:sz w:val="16"/>
                <w:szCs w:val="16"/>
              </w:rPr>
            </w:pPr>
          </w:p>
        </w:tc>
      </w:tr>
      <w:tr w:rsidR="00236856" w:rsidRPr="001F4045" w14:paraId="559C86A7" w14:textId="77777777" w:rsidTr="007E1390">
        <w:trPr>
          <w:cantSplit/>
          <w:trHeight w:val="129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512C373E" w14:textId="77777777" w:rsidR="00236856" w:rsidRPr="00512B7C" w:rsidRDefault="00236856" w:rsidP="007E1390">
            <w:pPr>
              <w:tabs>
                <w:tab w:val="left" w:pos="5"/>
              </w:tabs>
              <w:ind w:left="113" w:right="113"/>
              <w:jc w:val="center"/>
              <w:rPr>
                <w:rFonts w:asciiTheme="minorHAnsi" w:hAnsiTheme="minorHAnsi" w:cs="Arial"/>
                <w:sz w:val="18"/>
                <w:szCs w:val="18"/>
                <w:lang w:val="en-US"/>
              </w:rPr>
            </w:pPr>
            <w:r w:rsidRPr="00512B7C">
              <w:rPr>
                <w:rFonts w:asciiTheme="minorHAnsi" w:hAnsiTheme="minorHAnsi"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85029EE" w14:textId="77777777" w:rsidR="00236856" w:rsidRPr="00512B7C" w:rsidRDefault="00236856" w:rsidP="007E1390">
            <w:pPr>
              <w:tabs>
                <w:tab w:val="left" w:pos="5"/>
              </w:tabs>
              <w:jc w:val="center"/>
              <w:rPr>
                <w:rFonts w:asciiTheme="minorHAnsi" w:hAnsiTheme="minorHAnsi" w:cs="Arial"/>
                <w:sz w:val="16"/>
                <w:szCs w:val="16"/>
                <w:lang w:val="en-US"/>
              </w:rPr>
            </w:pPr>
          </w:p>
          <w:p w14:paraId="26655239" w14:textId="77777777" w:rsidR="00236856" w:rsidRPr="00512B7C" w:rsidRDefault="00236856" w:rsidP="007E1390">
            <w:pPr>
              <w:tabs>
                <w:tab w:val="left" w:pos="5"/>
              </w:tabs>
              <w:jc w:val="center"/>
              <w:rPr>
                <w:rFonts w:asciiTheme="minorHAnsi" w:hAnsiTheme="minorHAnsi" w:cs="Arial"/>
                <w:sz w:val="16"/>
                <w:szCs w:val="16"/>
                <w:lang w:val="en-US"/>
              </w:rPr>
            </w:pPr>
            <w:r w:rsidRPr="00512B7C">
              <w:rPr>
                <w:rFonts w:asciiTheme="minorHAnsi" w:hAnsiTheme="minorHAnsi" w:cs="Arial"/>
                <w:sz w:val="16"/>
                <w:szCs w:val="16"/>
                <w:lang w:val="en-US"/>
              </w:rPr>
              <w:t>&lt;34%</w:t>
            </w:r>
          </w:p>
          <w:p w14:paraId="1810287B" w14:textId="77777777" w:rsidR="00236856" w:rsidRPr="00512B7C" w:rsidRDefault="00236856" w:rsidP="007E1390">
            <w:pPr>
              <w:pStyle w:val="Heading2"/>
              <w:tabs>
                <w:tab w:val="left" w:pos="5"/>
              </w:tabs>
              <w:rPr>
                <w:rFonts w:asciiTheme="minorHAnsi" w:hAnsiTheme="minorHAnsi" w:cs="Arial"/>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EEDAD02"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pacing w:val="-4"/>
                <w:sz w:val="16"/>
                <w:szCs w:val="16"/>
              </w:rPr>
              <w:t xml:space="preserve">Mainly irrelevant and/or incorrect information, skills, </w:t>
            </w:r>
            <w:r w:rsidRPr="00512B7C">
              <w:rPr>
                <w:rFonts w:asciiTheme="minorHAnsi" w:hAnsiTheme="minorHAnsi" w:cs="HelveticaNeue"/>
                <w:spacing w:val="-4"/>
                <w:sz w:val="16"/>
                <w:szCs w:val="16"/>
              </w:rPr>
              <w:t>theoretical, conceptual and/or studio-based elements</w:t>
            </w:r>
            <w:r w:rsidRPr="00512B7C">
              <w:rPr>
                <w:rFonts w:asciiTheme="minorHAnsi" w:hAnsiTheme="minorHAnsi" w:cs="Arial"/>
                <w:spacing w:val="-4"/>
                <w:sz w:val="16"/>
                <w:szCs w:val="16"/>
              </w:rPr>
              <w:t xml:space="preserve"> are provided. </w:t>
            </w:r>
            <w:r w:rsidRPr="00512B7C">
              <w:rPr>
                <w:rFonts w:asciiTheme="minorHAnsi" w:hAnsiTheme="minorHAnsi" w:cs="Arial"/>
                <w:sz w:val="16"/>
                <w:szCs w:val="16"/>
                <w:lang w:val="en-US"/>
              </w:rPr>
              <w:t>Relevance to the project brief is intermittent or missing and approach is unchallenging.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F12F3A7"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sz w:val="16"/>
                <w:lang w:val="en-US"/>
              </w:rPr>
              <w:t>Demonstrates a lack of basic knowledge of either theory or practice for this level, with little evidence of understanding.</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51A23E9"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Execution demonstrates poor judgement and very limited command of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6E07E1B" w14:textId="77777777" w:rsidR="00236856" w:rsidRPr="00512B7C" w:rsidRDefault="00236856" w:rsidP="007E1390">
            <w:pPr>
              <w:pStyle w:val="NoParagraphStyle"/>
              <w:spacing w:line="240" w:lineRule="auto"/>
              <w:rPr>
                <w:rFonts w:asciiTheme="minorHAnsi" w:hAnsiTheme="minorHAnsi" w:cs="Arial"/>
                <w:spacing w:val="-4"/>
                <w:sz w:val="16"/>
                <w:szCs w:val="16"/>
              </w:rPr>
            </w:pPr>
            <w:r w:rsidRPr="00512B7C">
              <w:rPr>
                <w:rFonts w:asciiTheme="minorHAnsi" w:hAnsiTheme="minorHAnsi" w:cs="Arial"/>
                <w:spacing w:val="-4"/>
                <w:sz w:val="16"/>
                <w:szCs w:val="16"/>
              </w:rPr>
              <w:t>Little understanding of theoretical, conceptual, analytical or studio-based elements. Severely limited analysis. Lacks clarity. Conclusions are sparse.</w:t>
            </w:r>
          </w:p>
          <w:p w14:paraId="4D52B131" w14:textId="77777777" w:rsidR="00236856" w:rsidRPr="00512B7C" w:rsidRDefault="00236856" w:rsidP="007E1390">
            <w:pPr>
              <w:tabs>
                <w:tab w:val="left" w:pos="5"/>
              </w:tabs>
              <w:rPr>
                <w:rFonts w:asciiTheme="minorHAnsi" w:hAnsiTheme="minorHAnsi" w:cs="Arial"/>
                <w:sz w:val="16"/>
                <w:szCs w:val="16"/>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8648767"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Little evidence of engagement with experimentation, processes, media or problem solving techniques.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3AB7C1E" w14:textId="77777777" w:rsidR="00236856" w:rsidRPr="00512B7C" w:rsidRDefault="00236856" w:rsidP="007E1390">
            <w:pPr>
              <w:tabs>
                <w:tab w:val="left" w:pos="5"/>
              </w:tabs>
              <w:spacing w:line="164" w:lineRule="exact"/>
              <w:rPr>
                <w:rFonts w:asciiTheme="minorHAnsi" w:hAnsiTheme="minorHAnsi" w:cs="Arial"/>
                <w:sz w:val="16"/>
                <w:szCs w:val="16"/>
                <w:lang w:val="en-US"/>
              </w:rPr>
            </w:pPr>
            <w:r w:rsidRPr="00512B7C">
              <w:rPr>
                <w:rFonts w:asciiTheme="minorHAnsi" w:hAnsiTheme="minorHAnsi" w:cs="Arial"/>
                <w:sz w:val="16"/>
                <w:szCs w:val="16"/>
                <w:lang w:val="en-US"/>
              </w:rPr>
              <w:t>For the type of assignment the presentation style and/or approach is lacking.</w:t>
            </w:r>
          </w:p>
          <w:p w14:paraId="24C574ED" w14:textId="77777777" w:rsidR="00236856" w:rsidRPr="00512B7C" w:rsidRDefault="00236856" w:rsidP="007E1390">
            <w:pPr>
              <w:tabs>
                <w:tab w:val="left" w:pos="5"/>
              </w:tabs>
              <w:rPr>
                <w:rFonts w:asciiTheme="minorHAnsi" w:hAnsiTheme="minorHAnsi" w:cs="Arial"/>
                <w:sz w:val="16"/>
                <w:szCs w:val="16"/>
                <w:lang w:val="en-US"/>
              </w:rPr>
            </w:pPr>
            <w:r w:rsidRPr="00512B7C">
              <w:rPr>
                <w:rFonts w:asciiTheme="minorHAnsi" w:hAnsiTheme="minorHAnsi" w:cs="Arial"/>
                <w:sz w:val="16"/>
                <w:szCs w:val="16"/>
                <w:lang w:val="en-US"/>
              </w:rPr>
              <w:t xml:space="preserve">Ineffective visual, oral and written communication.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6235C66" w14:textId="77777777" w:rsidR="00236856" w:rsidRPr="00512B7C" w:rsidRDefault="00236856" w:rsidP="007E1390">
            <w:pPr>
              <w:rPr>
                <w:rFonts w:asciiTheme="minorHAnsi" w:hAnsiTheme="minorHAnsi" w:cs="Arial"/>
                <w:sz w:val="16"/>
                <w:szCs w:val="16"/>
              </w:rPr>
            </w:pPr>
            <w:r w:rsidRPr="00512B7C">
              <w:rPr>
                <w:rFonts w:asciiTheme="minorHAnsi" w:hAnsiTheme="minorHAnsi"/>
                <w:sz w:val="16"/>
                <w:lang w:val="en-US"/>
              </w:rPr>
              <w:t xml:space="preserve">Lack of evidence of reflective planning for learning. No awareness of personal strengths or weaknesses in relation to projects. </w:t>
            </w:r>
          </w:p>
        </w:tc>
      </w:tr>
    </w:tbl>
    <w:p w14:paraId="70E68716" w14:textId="77777777" w:rsidR="00236856" w:rsidRPr="00611156" w:rsidRDefault="00236856" w:rsidP="00236856">
      <w:pPr>
        <w:rPr>
          <w:rFonts w:cs="Arial"/>
          <w:sz w:val="18"/>
          <w:szCs w:val="18"/>
        </w:rPr>
      </w:pPr>
    </w:p>
    <w:p w14:paraId="56D94FB3" w14:textId="77777777" w:rsidR="00236856" w:rsidRPr="00611156" w:rsidRDefault="00236856" w:rsidP="00236856">
      <w:pPr>
        <w:rPr>
          <w:rFonts w:cs="Arial"/>
          <w:sz w:val="18"/>
          <w:szCs w:val="18"/>
        </w:rPr>
      </w:pPr>
    </w:p>
    <w:p w14:paraId="69D377D7" w14:textId="77777777" w:rsidR="00236856" w:rsidRPr="00611156" w:rsidRDefault="00236856" w:rsidP="00236856">
      <w:pPr>
        <w:ind w:right="-451"/>
        <w:rPr>
          <w:rFonts w:cs="Arial"/>
          <w:b/>
        </w:rPr>
      </w:pPr>
    </w:p>
    <w:p w14:paraId="70A96FEF" w14:textId="77777777" w:rsidR="00236856" w:rsidRPr="00611156" w:rsidRDefault="00236856" w:rsidP="00236856">
      <w:pPr>
        <w:ind w:right="-451"/>
        <w:rPr>
          <w:rFonts w:cs="Arial"/>
          <w:b/>
        </w:rPr>
      </w:pPr>
    </w:p>
    <w:p w14:paraId="2F381531" w14:textId="77777777" w:rsidR="00236856" w:rsidRPr="00611156" w:rsidRDefault="00236856" w:rsidP="00236856">
      <w:pPr>
        <w:ind w:left="-567" w:right="-451"/>
        <w:rPr>
          <w:rFonts w:cs="Arial"/>
          <w:b/>
        </w:rPr>
      </w:pPr>
    </w:p>
    <w:p w14:paraId="1591CBE6" w14:textId="77777777" w:rsidR="00236856" w:rsidRPr="00611156" w:rsidRDefault="00236856" w:rsidP="00236856">
      <w:pPr>
        <w:ind w:left="-567" w:right="-451"/>
        <w:rPr>
          <w:rFonts w:cs="Arial"/>
          <w:b/>
        </w:rPr>
      </w:pPr>
    </w:p>
    <w:p w14:paraId="1547FAE4" w14:textId="77777777" w:rsidR="00236856" w:rsidRPr="00611156" w:rsidRDefault="00236856" w:rsidP="00236856">
      <w:pPr>
        <w:ind w:left="-567" w:right="-451"/>
        <w:rPr>
          <w:rFonts w:cs="Arial"/>
          <w:b/>
        </w:rPr>
      </w:pPr>
    </w:p>
    <w:p w14:paraId="0570C97C" w14:textId="77777777" w:rsidR="00236856" w:rsidRPr="00611156" w:rsidRDefault="00236856" w:rsidP="00236856">
      <w:pPr>
        <w:rPr>
          <w:i/>
          <w:color w:val="C00000"/>
        </w:rPr>
      </w:pPr>
    </w:p>
    <w:p w14:paraId="52EE468E" w14:textId="77777777" w:rsidR="00B3189B" w:rsidRPr="00611156" w:rsidRDefault="00B3189B" w:rsidP="00B3189B">
      <w:pPr>
        <w:rPr>
          <w:rFonts w:cs="Arial"/>
        </w:rPr>
        <w:sectPr w:rsidR="00B3189B" w:rsidRPr="00611156" w:rsidSect="00B3189B">
          <w:headerReference w:type="default" r:id="rId15"/>
          <w:pgSz w:w="16838" w:h="11906" w:orient="landscape"/>
          <w:pgMar w:top="993" w:right="1440" w:bottom="1440" w:left="1440" w:header="708" w:footer="708" w:gutter="0"/>
          <w:cols w:space="708"/>
          <w:docGrid w:linePitch="360"/>
        </w:sectPr>
      </w:pPr>
    </w:p>
    <w:p w14:paraId="1A158B62" w14:textId="77777777" w:rsidR="00B3189B" w:rsidRPr="00611156" w:rsidRDefault="00B3189B" w:rsidP="00E81276">
      <w:pPr>
        <w:ind w:left="-567" w:right="-451"/>
        <w:rPr>
          <w:i/>
          <w:color w:val="C00000"/>
          <w:szCs w:val="24"/>
        </w:rPr>
      </w:pPr>
    </w:p>
    <w:sectPr w:rsidR="00B3189B" w:rsidRPr="00611156" w:rsidSect="0061115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222E" w14:textId="77777777" w:rsidR="00F134C7" w:rsidRDefault="00F134C7" w:rsidP="00347B6E">
      <w:r>
        <w:separator/>
      </w:r>
    </w:p>
  </w:endnote>
  <w:endnote w:type="continuationSeparator" w:id="0">
    <w:p w14:paraId="5A9B9C4C" w14:textId="77777777" w:rsidR="00F134C7" w:rsidRDefault="00F134C7"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raleSansBook">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B06040202020202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8E02" w14:textId="77777777" w:rsidR="007E1390" w:rsidRDefault="007E1390"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sidR="00E175EA">
          <w:rPr>
            <w:rFonts w:ascii="Calibri Light" w:hAnsi="Calibri Light"/>
            <w:noProof/>
            <w:sz w:val="24"/>
            <w:szCs w:val="24"/>
          </w:rPr>
          <w:t>4</w:t>
        </w:r>
        <w:r w:rsidRPr="00347B6E">
          <w:rPr>
            <w:rFonts w:ascii="Calibri Light" w:hAnsi="Calibri Light"/>
            <w:noProof/>
            <w:sz w:val="24"/>
            <w:szCs w:val="24"/>
          </w:rPr>
          <w:fldChar w:fldCharType="end"/>
        </w:r>
      </w:sdtContent>
    </w:sdt>
    <w:r>
      <w:rPr>
        <w:noProof/>
      </w:rPr>
      <w:tab/>
    </w:r>
  </w:p>
  <w:p w14:paraId="1696C184" w14:textId="77777777" w:rsidR="007E1390" w:rsidRDefault="007E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2068" w14:textId="77777777" w:rsidR="00F134C7" w:rsidRDefault="00F134C7" w:rsidP="00347B6E">
      <w:r>
        <w:separator/>
      </w:r>
    </w:p>
  </w:footnote>
  <w:footnote w:type="continuationSeparator" w:id="0">
    <w:p w14:paraId="37E20A06" w14:textId="77777777" w:rsidR="00F134C7" w:rsidRDefault="00F134C7"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0025" w14:textId="77777777" w:rsidR="007E1390" w:rsidRDefault="007E1390"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C0B8" w14:textId="77777777" w:rsidR="007E1390" w:rsidRPr="000C0E0B" w:rsidRDefault="007E1390"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5"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7"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0"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5"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7"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8"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3"/>
  </w:num>
  <w:num w:numId="6">
    <w:abstractNumId w:val="27"/>
  </w:num>
  <w:num w:numId="7">
    <w:abstractNumId w:val="21"/>
  </w:num>
  <w:num w:numId="8">
    <w:abstractNumId w:val="4"/>
  </w:num>
  <w:num w:numId="9">
    <w:abstractNumId w:val="20"/>
  </w:num>
  <w:num w:numId="10">
    <w:abstractNumId w:val="30"/>
  </w:num>
  <w:num w:numId="11">
    <w:abstractNumId w:val="8"/>
  </w:num>
  <w:num w:numId="12">
    <w:abstractNumId w:val="24"/>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7"/>
  </w:num>
  <w:num w:numId="18">
    <w:abstractNumId w:val="34"/>
  </w:num>
  <w:num w:numId="19">
    <w:abstractNumId w:val="32"/>
  </w:num>
  <w:num w:numId="20">
    <w:abstractNumId w:val="22"/>
  </w:num>
  <w:num w:numId="21">
    <w:abstractNumId w:val="13"/>
  </w:num>
  <w:num w:numId="22">
    <w:abstractNumId w:val="29"/>
  </w:num>
  <w:num w:numId="23">
    <w:abstractNumId w:val="37"/>
  </w:num>
  <w:num w:numId="24">
    <w:abstractNumId w:val="26"/>
  </w:num>
  <w:num w:numId="25">
    <w:abstractNumId w:val="23"/>
  </w:num>
  <w:num w:numId="26">
    <w:abstractNumId w:val="7"/>
  </w:num>
  <w:num w:numId="27">
    <w:abstractNumId w:val="1"/>
  </w:num>
  <w:num w:numId="28">
    <w:abstractNumId w:val="28"/>
  </w:num>
  <w:num w:numId="29">
    <w:abstractNumId w:val="31"/>
  </w:num>
  <w:num w:numId="30">
    <w:abstractNumId w:val="19"/>
  </w:num>
  <w:num w:numId="31">
    <w:abstractNumId w:val="36"/>
  </w:num>
  <w:num w:numId="32">
    <w:abstractNumId w:val="14"/>
  </w:num>
  <w:num w:numId="33">
    <w:abstractNumId w:val="38"/>
  </w:num>
  <w:num w:numId="34">
    <w:abstractNumId w:val="18"/>
  </w:num>
  <w:num w:numId="35">
    <w:abstractNumId w:val="5"/>
  </w:num>
  <w:num w:numId="36">
    <w:abstractNumId w:val="10"/>
  </w:num>
  <w:num w:numId="37">
    <w:abstractNumId w:val="35"/>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B6E"/>
    <w:rsid w:val="00003E84"/>
    <w:rsid w:val="0001422D"/>
    <w:rsid w:val="00021226"/>
    <w:rsid w:val="00064FF5"/>
    <w:rsid w:val="000933ED"/>
    <w:rsid w:val="000A1C43"/>
    <w:rsid w:val="000B08D3"/>
    <w:rsid w:val="000C08E6"/>
    <w:rsid w:val="000C4BDF"/>
    <w:rsid w:val="000E1FCC"/>
    <w:rsid w:val="001021B9"/>
    <w:rsid w:val="00106B89"/>
    <w:rsid w:val="001177C4"/>
    <w:rsid w:val="0014603D"/>
    <w:rsid w:val="001548C4"/>
    <w:rsid w:val="00185097"/>
    <w:rsid w:val="001865E7"/>
    <w:rsid w:val="001B480F"/>
    <w:rsid w:val="001B4E5C"/>
    <w:rsid w:val="001D1C5C"/>
    <w:rsid w:val="001F46E4"/>
    <w:rsid w:val="001F53B8"/>
    <w:rsid w:val="002122ED"/>
    <w:rsid w:val="00215F64"/>
    <w:rsid w:val="00236856"/>
    <w:rsid w:val="00261E5E"/>
    <w:rsid w:val="002A2218"/>
    <w:rsid w:val="002B71A5"/>
    <w:rsid w:val="002D7C75"/>
    <w:rsid w:val="00313911"/>
    <w:rsid w:val="00347B6E"/>
    <w:rsid w:val="003549D1"/>
    <w:rsid w:val="00357388"/>
    <w:rsid w:val="003E5B4D"/>
    <w:rsid w:val="00440899"/>
    <w:rsid w:val="00441680"/>
    <w:rsid w:val="004541BD"/>
    <w:rsid w:val="00476BF8"/>
    <w:rsid w:val="0048578B"/>
    <w:rsid w:val="004D2882"/>
    <w:rsid w:val="00505167"/>
    <w:rsid w:val="00526E3D"/>
    <w:rsid w:val="005313A1"/>
    <w:rsid w:val="00587D4B"/>
    <w:rsid w:val="00593374"/>
    <w:rsid w:val="005D3A52"/>
    <w:rsid w:val="005D3D06"/>
    <w:rsid w:val="005E7E84"/>
    <w:rsid w:val="005F3EBC"/>
    <w:rsid w:val="00611156"/>
    <w:rsid w:val="00611986"/>
    <w:rsid w:val="006159C1"/>
    <w:rsid w:val="0062271F"/>
    <w:rsid w:val="00625ED3"/>
    <w:rsid w:val="006416EE"/>
    <w:rsid w:val="00682B04"/>
    <w:rsid w:val="00693098"/>
    <w:rsid w:val="006A42FC"/>
    <w:rsid w:val="006F39FE"/>
    <w:rsid w:val="00733473"/>
    <w:rsid w:val="00740AC0"/>
    <w:rsid w:val="00787A5E"/>
    <w:rsid w:val="007D59FB"/>
    <w:rsid w:val="007E1390"/>
    <w:rsid w:val="00802F49"/>
    <w:rsid w:val="00807F3E"/>
    <w:rsid w:val="0082277E"/>
    <w:rsid w:val="008366DF"/>
    <w:rsid w:val="00842757"/>
    <w:rsid w:val="00851B50"/>
    <w:rsid w:val="00857063"/>
    <w:rsid w:val="00883432"/>
    <w:rsid w:val="008F3873"/>
    <w:rsid w:val="00910975"/>
    <w:rsid w:val="009243B6"/>
    <w:rsid w:val="009630AB"/>
    <w:rsid w:val="0097209F"/>
    <w:rsid w:val="00972ACA"/>
    <w:rsid w:val="009A14CE"/>
    <w:rsid w:val="009F71F4"/>
    <w:rsid w:val="00A444F6"/>
    <w:rsid w:val="00A72CCC"/>
    <w:rsid w:val="00AB1D5D"/>
    <w:rsid w:val="00AB4454"/>
    <w:rsid w:val="00AF3E86"/>
    <w:rsid w:val="00AF3EE8"/>
    <w:rsid w:val="00B3189B"/>
    <w:rsid w:val="00B66A32"/>
    <w:rsid w:val="00B778D0"/>
    <w:rsid w:val="00B852D4"/>
    <w:rsid w:val="00BA64F9"/>
    <w:rsid w:val="00BD7C20"/>
    <w:rsid w:val="00BE59B3"/>
    <w:rsid w:val="00C11709"/>
    <w:rsid w:val="00C400EF"/>
    <w:rsid w:val="00C424EB"/>
    <w:rsid w:val="00C61455"/>
    <w:rsid w:val="00C7216C"/>
    <w:rsid w:val="00C83869"/>
    <w:rsid w:val="00CA25D2"/>
    <w:rsid w:val="00CB3B5A"/>
    <w:rsid w:val="00CD691A"/>
    <w:rsid w:val="00CE7244"/>
    <w:rsid w:val="00CF644A"/>
    <w:rsid w:val="00D109AC"/>
    <w:rsid w:val="00DA1599"/>
    <w:rsid w:val="00DE1B72"/>
    <w:rsid w:val="00DE6F4F"/>
    <w:rsid w:val="00DF1010"/>
    <w:rsid w:val="00E00E82"/>
    <w:rsid w:val="00E01989"/>
    <w:rsid w:val="00E175EA"/>
    <w:rsid w:val="00E21AFF"/>
    <w:rsid w:val="00E21B2F"/>
    <w:rsid w:val="00E40407"/>
    <w:rsid w:val="00E412EB"/>
    <w:rsid w:val="00E81276"/>
    <w:rsid w:val="00EB2794"/>
    <w:rsid w:val="00EC352B"/>
    <w:rsid w:val="00ED3643"/>
    <w:rsid w:val="00EE103C"/>
    <w:rsid w:val="00EE5B3F"/>
    <w:rsid w:val="00F009BD"/>
    <w:rsid w:val="00F0194D"/>
    <w:rsid w:val="00F134C7"/>
    <w:rsid w:val="00F20BC9"/>
    <w:rsid w:val="00F55CE4"/>
    <w:rsid w:val="00F77E88"/>
    <w:rsid w:val="00F81546"/>
    <w:rsid w:val="00FC056D"/>
    <w:rsid w:val="00FF1231"/>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DC949"/>
  <w15:docId w15:val="{551D7C36-128E-F445-ADFC-A1E3B1A5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TxBrp1">
    <w:name w:val="TxBr_p1"/>
    <w:basedOn w:val="Normal"/>
    <w:rsid w:val="006A42FC"/>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paragraph" w:customStyle="1" w:styleId="NoParagraphStyle">
    <w:name w:val="[No Paragraph Style]"/>
    <w:rsid w:val="0023685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211261901">
      <w:bodyDiv w:val="1"/>
      <w:marLeft w:val="0"/>
      <w:marRight w:val="0"/>
      <w:marTop w:val="0"/>
      <w:marBottom w:val="0"/>
      <w:divBdr>
        <w:top w:val="none" w:sz="0" w:space="0" w:color="auto"/>
        <w:left w:val="none" w:sz="0" w:space="0" w:color="auto"/>
        <w:bottom w:val="none" w:sz="0" w:space="0" w:color="auto"/>
        <w:right w:val="none" w:sz="0" w:space="0" w:color="auto"/>
      </w:divBdr>
      <w:divsChild>
        <w:div w:id="1117337822">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about/governance/policies/studen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library/Study-Skills/Referencing/Hom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D4FA-70CF-4FB9-8245-2E776E2E1C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Jonathan Doyle</cp:lastModifiedBy>
  <cp:revision>2</cp:revision>
  <cp:lastPrinted>2018-06-08T10:52:00Z</cp:lastPrinted>
  <dcterms:created xsi:type="dcterms:W3CDTF">2021-09-20T22:09:00Z</dcterms:created>
  <dcterms:modified xsi:type="dcterms:W3CDTF">2021-09-20T22:09:00Z</dcterms:modified>
</cp:coreProperties>
</file>